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371" w:rsidRDefault="009A1371" w:rsidP="009A1371">
      <w:pPr>
        <w:pStyle w:val="Heading3"/>
      </w:pPr>
      <w:r w:rsidRPr="009A1371">
        <w:drawing>
          <wp:inline distT="0" distB="0" distL="0" distR="0">
            <wp:extent cx="2037080" cy="557530"/>
            <wp:effectExtent l="0" t="0" r="1270" b="0"/>
            <wp:docPr id="181" name="Picture 181" descr="The logo has a tulip shape image in blue, green and yellow, with the letters EA and word Education Authority t&#10;o right of the image. " title="The Education Authority log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08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371" w:rsidRPr="009A1371" w:rsidRDefault="009A1371" w:rsidP="009A1371">
      <w:pPr>
        <w:pStyle w:val="Heading5"/>
      </w:pPr>
      <w:r w:rsidRPr="009A1371">
        <w:t>EA Sensory Service – Vision Impairment</w:t>
      </w:r>
    </w:p>
    <w:p w:rsidR="009A1371" w:rsidRDefault="009A1371" w:rsidP="009A1371">
      <w:pPr>
        <w:pStyle w:val="Heading3"/>
      </w:pPr>
    </w:p>
    <w:p w:rsidR="009A1371" w:rsidRDefault="009A1371" w:rsidP="009A1371">
      <w:pPr>
        <w:pStyle w:val="Heading4"/>
        <w:spacing w:after="240"/>
      </w:pPr>
      <w:r>
        <w:t>A</w:t>
      </w:r>
      <w:r w:rsidRPr="009A1371">
        <w:t>ccessibility features of Windows and Microsoft Office</w:t>
      </w:r>
    </w:p>
    <w:p w:rsidR="009A1371" w:rsidRDefault="009A1371" w:rsidP="009A1371">
      <w:pPr>
        <w:spacing w:after="240"/>
      </w:pPr>
      <w:r w:rsidRPr="009A1371">
        <w:t>Setting up your PC</w:t>
      </w:r>
      <w:r w:rsidR="00575911">
        <w:t xml:space="preserve"> or laptop</w:t>
      </w:r>
      <w:r w:rsidRPr="009A1371">
        <w:t xml:space="preserve"> to make it more accessible takes only a few steps. </w:t>
      </w:r>
      <w:hyperlink r:id="rId6" w:history="1">
        <w:r w:rsidRPr="009A1371">
          <w:rPr>
            <w:rStyle w:val="Hyperlink"/>
          </w:rPr>
          <w:t>This Microsoft guide describes the most popular accessibility features of Windows and Microsoft Office.</w:t>
        </w:r>
      </w:hyperlink>
    </w:p>
    <w:p w:rsidR="009A1371" w:rsidRDefault="009A1371" w:rsidP="009A1371">
      <w:pPr>
        <w:spacing w:after="240"/>
      </w:pPr>
      <w:r>
        <w:t xml:space="preserve">For a more complete overview </w:t>
      </w:r>
      <w:hyperlink r:id="rId7" w:tgtFrame="_blank" w:history="1">
        <w:r w:rsidRPr="009A1371">
          <w:rPr>
            <w:rStyle w:val="Hyperlink"/>
          </w:rPr>
          <w:t>d</w:t>
        </w:r>
      </w:hyperlink>
      <w:hyperlink r:id="rId8" w:tgtFrame="_blank" w:history="1">
        <w:r w:rsidRPr="009A1371">
          <w:rPr>
            <w:rStyle w:val="Hyperlink"/>
          </w:rPr>
          <w:t>ownloa</w:t>
        </w:r>
        <w:r w:rsidRPr="009A1371">
          <w:rPr>
            <w:rStyle w:val="Hyperlink"/>
          </w:rPr>
          <w:t>d</w:t>
        </w:r>
        <w:r w:rsidRPr="009A1371">
          <w:rPr>
            <w:rStyle w:val="Hyperlink"/>
          </w:rPr>
          <w:t xml:space="preserve"> the full guide</w:t>
        </w:r>
      </w:hyperlink>
      <w:r w:rsidRPr="009A1371">
        <w:t>.</w:t>
      </w:r>
    </w:p>
    <w:p w:rsidR="009A1371" w:rsidRDefault="009A1371" w:rsidP="009A1371">
      <w:pPr>
        <w:spacing w:after="240"/>
      </w:pPr>
      <w:bookmarkStart w:id="0" w:name="_GoBack"/>
      <w:bookmarkEnd w:id="0"/>
    </w:p>
    <w:sectPr w:rsidR="009A13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0FB1"/>
    <w:multiLevelType w:val="hybridMultilevel"/>
    <w:tmpl w:val="D6CE3BEC"/>
    <w:lvl w:ilvl="0" w:tplc="F55EA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71"/>
    <w:rsid w:val="0005536A"/>
    <w:rsid w:val="001A0201"/>
    <w:rsid w:val="00250870"/>
    <w:rsid w:val="002861A6"/>
    <w:rsid w:val="00291B7C"/>
    <w:rsid w:val="003373F3"/>
    <w:rsid w:val="00374EEF"/>
    <w:rsid w:val="00380ED9"/>
    <w:rsid w:val="0039196A"/>
    <w:rsid w:val="00575911"/>
    <w:rsid w:val="006258D9"/>
    <w:rsid w:val="00651E64"/>
    <w:rsid w:val="00696695"/>
    <w:rsid w:val="00713CB1"/>
    <w:rsid w:val="00734FFC"/>
    <w:rsid w:val="007D6D53"/>
    <w:rsid w:val="0098323C"/>
    <w:rsid w:val="009A1371"/>
    <w:rsid w:val="00A11C20"/>
    <w:rsid w:val="00AF0B27"/>
    <w:rsid w:val="00C36132"/>
    <w:rsid w:val="00C9293E"/>
    <w:rsid w:val="00DD4FDD"/>
    <w:rsid w:val="00E90D6D"/>
    <w:rsid w:val="00F0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58E5D"/>
  <w15:chartTrackingRefBased/>
  <w15:docId w15:val="{11ED731B-9567-4868-9489-3729E4B6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695"/>
    <w:rPr>
      <w:rFonts w:ascii="Arial" w:hAnsi="Arial" w:cs="Arial"/>
      <w:sz w:val="28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51E64"/>
    <w:pPr>
      <w:keepNext/>
      <w:keepLines/>
      <w:spacing w:before="240"/>
      <w:outlineLvl w:val="0"/>
    </w:pPr>
    <w:rPr>
      <w:rFonts w:eastAsiaTheme="majorEastAsia" w:cstheme="majorBidi"/>
      <w:b/>
      <w:sz w:val="4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D6D53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40"/>
      <w:szCs w:val="26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651E64"/>
    <w:pPr>
      <w:keepNext/>
      <w:keepLines/>
      <w:spacing w:before="40"/>
      <w:outlineLvl w:val="2"/>
    </w:pPr>
    <w:rPr>
      <w:rFonts w:eastAsiaTheme="majorEastAsia" w:cstheme="majorBidi"/>
      <w:b/>
      <w:sz w:val="36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651E64"/>
    <w:pPr>
      <w:keepNext/>
      <w:keepLines/>
      <w:spacing w:before="40" w:after="0"/>
      <w:outlineLvl w:val="3"/>
    </w:pPr>
    <w:rPr>
      <w:rFonts w:eastAsiaTheme="majorEastAsia" w:cstheme="majorBidi"/>
      <w:b/>
      <w:iCs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5536A"/>
    <w:pPr>
      <w:keepNext/>
      <w:keepLines/>
      <w:spacing w:before="40"/>
      <w:outlineLvl w:val="4"/>
    </w:pPr>
    <w:rPr>
      <w:rFonts w:eastAsiaTheme="majorEastAsia" w:cstheme="majorBidi"/>
      <w:b/>
      <w:sz w:val="32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651E64"/>
    <w:pPr>
      <w:keepNext/>
      <w:keepLines/>
      <w:spacing w:before="40" w:after="0" w:line="250" w:lineRule="auto"/>
      <w:ind w:left="365" w:hanging="365"/>
      <w:outlineLvl w:val="5"/>
    </w:pPr>
    <w:rPr>
      <w:rFonts w:eastAsiaTheme="majorEastAsia" w:cstheme="majorBidi"/>
      <w:b/>
      <w:color w:val="000000"/>
      <w:sz w:val="24"/>
      <w:szCs w:val="22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D4FDD"/>
    <w:pPr>
      <w:keepNext/>
      <w:keepLines/>
      <w:spacing w:before="40"/>
      <w:outlineLvl w:val="6"/>
    </w:pPr>
    <w:rPr>
      <w:rFonts w:eastAsiaTheme="majorEastAsia" w:cstheme="majorBidi"/>
      <w:b/>
      <w:iCs/>
      <w:color w:val="000000" w:themeColor="text1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D4FDD"/>
    <w:pPr>
      <w:keepNext/>
      <w:keepLines/>
      <w:spacing w:before="40" w:after="0"/>
      <w:outlineLvl w:val="7"/>
    </w:pPr>
    <w:rPr>
      <w:rFonts w:eastAsiaTheme="majorEastAsia" w:cstheme="majorBidi"/>
      <w:b/>
      <w:color w:val="272727" w:themeColor="text1" w:themeTint="D8"/>
      <w:sz w:val="24"/>
      <w:szCs w:val="21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696695"/>
    <w:pPr>
      <w:keepNext/>
      <w:keepLines/>
      <w:spacing w:before="40"/>
      <w:outlineLvl w:val="8"/>
    </w:pPr>
    <w:rPr>
      <w:rFonts w:eastAsiaTheme="majorEastAsia" w:cstheme="majorBidi"/>
      <w:b/>
      <w:iCs/>
      <w:color w:val="272727" w:themeColor="text1" w:themeTint="D8"/>
      <w:sz w:val="52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E64"/>
    <w:rPr>
      <w:rFonts w:ascii="Arial" w:eastAsiaTheme="majorEastAsia" w:hAnsi="Arial" w:cstheme="majorBidi"/>
      <w:b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6D53"/>
    <w:rPr>
      <w:rFonts w:ascii="Arial" w:eastAsiaTheme="majorEastAsia" w:hAnsi="Arial" w:cstheme="majorBidi"/>
      <w:b/>
      <w:color w:val="000000" w:themeColor="text1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1E64"/>
    <w:rPr>
      <w:rFonts w:ascii="Arial" w:eastAsiaTheme="majorEastAsia" w:hAnsi="Arial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E64"/>
    <w:rPr>
      <w:rFonts w:ascii="Arial" w:eastAsiaTheme="majorEastAsia" w:hAnsi="Arial" w:cstheme="majorBidi"/>
      <w:b/>
      <w:iCs/>
      <w:sz w:val="3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51E64"/>
    <w:rPr>
      <w:rFonts w:ascii="Arial" w:eastAsiaTheme="majorEastAsia" w:hAnsi="Arial" w:cstheme="majorBidi"/>
      <w:b/>
      <w:color w:val="000000"/>
      <w:sz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DD4FDD"/>
    <w:rPr>
      <w:rFonts w:ascii="Arial" w:eastAsiaTheme="majorEastAsia" w:hAnsi="Arial" w:cstheme="majorBidi"/>
      <w:b/>
      <w:iCs/>
      <w:color w:val="000000" w:themeColor="text1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rsid w:val="00DD4FD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rsid w:val="0005536A"/>
    <w:rPr>
      <w:rFonts w:ascii="Arial" w:eastAsiaTheme="majorEastAsia" w:hAnsi="Arial" w:cstheme="majorBidi"/>
      <w:b/>
      <w:sz w:val="32"/>
    </w:rPr>
  </w:style>
  <w:style w:type="paragraph" w:styleId="ListParagraph">
    <w:name w:val="List Paragraph"/>
    <w:basedOn w:val="Normal"/>
    <w:uiPriority w:val="34"/>
    <w:qFormat/>
    <w:rsid w:val="00380ED9"/>
    <w:pPr>
      <w:spacing w:line="252" w:lineRule="auto"/>
      <w:ind w:left="720"/>
      <w:contextualSpacing/>
    </w:pPr>
    <w:rPr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696695"/>
    <w:rPr>
      <w:rFonts w:ascii="Arial" w:eastAsiaTheme="majorEastAsia" w:hAnsi="Arial" w:cstheme="majorBidi"/>
      <w:b/>
      <w:iCs/>
      <w:color w:val="272727" w:themeColor="text1" w:themeTint="D8"/>
      <w:sz w:val="52"/>
      <w:szCs w:val="2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51E64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E64"/>
    <w:rPr>
      <w:rFonts w:ascii="Arial" w:eastAsiaTheme="majorEastAsia" w:hAnsi="Arial" w:cstheme="majorBidi"/>
      <w:b/>
      <w:spacing w:val="-10"/>
      <w:kern w:val="28"/>
      <w:sz w:val="48"/>
      <w:szCs w:val="56"/>
    </w:rPr>
  </w:style>
  <w:style w:type="paragraph" w:styleId="NoSpacing">
    <w:name w:val="No Spacing"/>
    <w:aliases w:val="TiTle"/>
    <w:basedOn w:val="Normal"/>
    <w:next w:val="Normal"/>
    <w:autoRedefine/>
    <w:uiPriority w:val="1"/>
    <w:qFormat/>
    <w:rsid w:val="00651E64"/>
    <w:pPr>
      <w:spacing w:line="240" w:lineRule="auto"/>
    </w:pPr>
    <w:rPr>
      <w:sz w:val="48"/>
    </w:rPr>
  </w:style>
  <w:style w:type="character" w:styleId="Hyperlink">
    <w:name w:val="Hyperlink"/>
    <w:basedOn w:val="DefaultParagraphFont"/>
    <w:uiPriority w:val="99"/>
    <w:unhideWhenUsed/>
    <w:rsid w:val="009A137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13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ery.prod.cms.rt.microsoft.com/cms/api/am/binary/RE2FjW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uery.prod.cms.rt.microsoft.com/cms/api/am/binary/RE2FjW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microsoft.com/en-us/windows/guide-for-people-who-are-blind-or-low-vision-11c8b979-f8cd-f65e-6406-6f03b613b94b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EANI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Accessibility features of Windows and Microsoft Office</dc:title>
  <dc:subject/>
  <dc:creator>Nicola Heatley</dc:creator>
  <cp:keywords>Accessibility Windows Microsoft</cp:keywords>
  <dc:description/>
  <cp:lastModifiedBy>Nicola Heatley</cp:lastModifiedBy>
  <cp:revision>2</cp:revision>
  <dcterms:created xsi:type="dcterms:W3CDTF">2021-06-23T10:23:00Z</dcterms:created>
  <dcterms:modified xsi:type="dcterms:W3CDTF">2021-06-23T10:33:00Z</dcterms:modified>
</cp:coreProperties>
</file>