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77904" w14:textId="1923F3B2" w:rsidR="002A78C2" w:rsidRPr="002A78C2" w:rsidRDefault="002A78C2" w:rsidP="00E67DAD">
      <w:pPr>
        <w:pStyle w:val="Heading1"/>
        <w:spacing w:before="0" w:after="720" w:line="240" w:lineRule="auto"/>
        <w:rPr>
          <w:sz w:val="28"/>
          <w:szCs w:val="28"/>
        </w:rPr>
      </w:pPr>
      <w:r w:rsidRPr="00E67DAD">
        <w:rPr>
          <w:rFonts w:asciiTheme="minorHAnsi" w:hAnsiTheme="minorHAnsi" w:cstheme="minorHAnsi"/>
          <w:sz w:val="28"/>
          <w:szCs w:val="28"/>
        </w:rPr>
        <w:t>EA Sensory Service</w:t>
      </w:r>
      <w:r w:rsidRPr="002A78C2">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noProof/>
          <w:lang w:eastAsia="en-GB"/>
        </w:rPr>
        <w:drawing>
          <wp:inline distT="0" distB="0" distL="0" distR="0" wp14:anchorId="5E780CFC" wp14:editId="3E970FF1">
            <wp:extent cx="1428750" cy="390525"/>
            <wp:effectExtent l="0" t="0" r="0" b="9525"/>
            <wp:docPr id="2" name="Picture 2" descr="Education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ducation Authority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28750" cy="390525"/>
                    </a:xfrm>
                    <a:prstGeom prst="rect">
                      <a:avLst/>
                    </a:prstGeom>
                    <a:noFill/>
                    <a:ln>
                      <a:noFill/>
                    </a:ln>
                  </pic:spPr>
                </pic:pic>
              </a:graphicData>
            </a:graphic>
          </wp:inline>
        </w:drawing>
      </w:r>
    </w:p>
    <w:p w14:paraId="51288EF8" w14:textId="7500ADDA" w:rsidR="002A78C2" w:rsidRPr="00C32EFE" w:rsidRDefault="002A78C2" w:rsidP="00E67DAD">
      <w:pPr>
        <w:pStyle w:val="Heading1"/>
        <w:spacing w:after="100" w:afterAutospacing="1"/>
        <w:rPr>
          <w:rFonts w:asciiTheme="minorHAnsi" w:hAnsiTheme="minorHAnsi" w:cstheme="minorHAnsi"/>
        </w:rPr>
      </w:pPr>
      <w:r w:rsidRPr="00C32EFE">
        <w:rPr>
          <w:rFonts w:asciiTheme="minorHAnsi" w:hAnsiTheme="minorHAnsi" w:cstheme="minorHAnsi"/>
        </w:rPr>
        <w:t>Hearing aid maintenance</w:t>
      </w:r>
    </w:p>
    <w:p w14:paraId="361A6E85" w14:textId="39BCECF8" w:rsidR="002A78C2" w:rsidRDefault="002A78C2" w:rsidP="00C32EFE">
      <w:pPr>
        <w:spacing w:after="120" w:line="276" w:lineRule="auto"/>
        <w:rPr>
          <w:sz w:val="24"/>
          <w:szCs w:val="24"/>
        </w:rPr>
      </w:pPr>
      <w:r>
        <w:rPr>
          <w:sz w:val="24"/>
          <w:szCs w:val="24"/>
        </w:rPr>
        <w:t xml:space="preserve">It is important for children to wear their hearing aids for as long as possible every day.  Hearing aids should be working well so that a child is able to hear </w:t>
      </w:r>
      <w:r w:rsidR="00312AC9">
        <w:rPr>
          <w:sz w:val="24"/>
          <w:szCs w:val="24"/>
        </w:rPr>
        <w:t>clear speech.  This gives them the best access to communication and learning.</w:t>
      </w:r>
    </w:p>
    <w:p w14:paraId="170791FA" w14:textId="368CB7C7" w:rsidR="002A78C2" w:rsidRDefault="002A78C2" w:rsidP="00C32EFE">
      <w:pPr>
        <w:spacing w:after="100" w:afterAutospacing="1" w:line="276" w:lineRule="auto"/>
        <w:rPr>
          <w:sz w:val="24"/>
          <w:szCs w:val="24"/>
        </w:rPr>
      </w:pPr>
      <w:r>
        <w:rPr>
          <w:sz w:val="24"/>
          <w:szCs w:val="24"/>
        </w:rPr>
        <w:t>A hearing aid listening check should be completed every morning or whenever there is a concern.</w:t>
      </w:r>
    </w:p>
    <w:p w14:paraId="4F7322DC" w14:textId="0157BC39" w:rsidR="002A78C2" w:rsidRPr="00C32EFE" w:rsidRDefault="002A78C2" w:rsidP="00720E4E">
      <w:pPr>
        <w:pStyle w:val="Heading2"/>
        <w:spacing w:before="0" w:after="120" w:line="240" w:lineRule="auto"/>
        <w:rPr>
          <w:rFonts w:asciiTheme="minorHAnsi" w:hAnsiTheme="minorHAnsi" w:cstheme="minorHAnsi"/>
        </w:rPr>
      </w:pPr>
      <w:r w:rsidRPr="00C32EFE">
        <w:rPr>
          <w:rFonts w:asciiTheme="minorHAnsi" w:hAnsiTheme="minorHAnsi" w:cstheme="minorHAnsi"/>
        </w:rPr>
        <w:t>Equipment</w:t>
      </w:r>
    </w:p>
    <w:p w14:paraId="1DDC80E5" w14:textId="62644117" w:rsidR="002A78C2" w:rsidRDefault="00EF6BA9" w:rsidP="00C32EFE">
      <w:pPr>
        <w:spacing w:after="120" w:line="276" w:lineRule="auto"/>
        <w:rPr>
          <w:sz w:val="24"/>
          <w:szCs w:val="24"/>
        </w:rPr>
      </w:pPr>
      <w:r w:rsidRPr="00EF6BA9">
        <w:rPr>
          <w:sz w:val="24"/>
          <w:szCs w:val="24"/>
        </w:rPr>
        <w:t>You will need</w:t>
      </w:r>
      <w:r>
        <w:rPr>
          <w:sz w:val="24"/>
          <w:szCs w:val="24"/>
        </w:rPr>
        <w:t>:</w:t>
      </w:r>
    </w:p>
    <w:p w14:paraId="3B2206F1" w14:textId="5F9F1B50" w:rsidR="00EF6BA9" w:rsidRDefault="00EF6BA9" w:rsidP="00C32EFE">
      <w:pPr>
        <w:pStyle w:val="ListParagraph"/>
        <w:numPr>
          <w:ilvl w:val="0"/>
          <w:numId w:val="2"/>
        </w:numPr>
        <w:spacing w:after="120" w:line="276" w:lineRule="auto"/>
        <w:rPr>
          <w:sz w:val="24"/>
          <w:szCs w:val="24"/>
        </w:rPr>
      </w:pPr>
      <w:r>
        <w:rPr>
          <w:sz w:val="24"/>
          <w:szCs w:val="24"/>
        </w:rPr>
        <w:t>A stetoclip or listening tube.  This attaches to the hearing aid or earmould so that you can listen to the amplified sound.  Make sure that you use an acoustic attenuator or filtered stetoclip so that the amplified sound is not too loud for you.</w:t>
      </w:r>
    </w:p>
    <w:p w14:paraId="59C6AF80" w14:textId="1C766840" w:rsidR="00EF6BA9" w:rsidRDefault="00EF6BA9" w:rsidP="00C32EFE">
      <w:pPr>
        <w:pStyle w:val="ListParagraph"/>
        <w:numPr>
          <w:ilvl w:val="0"/>
          <w:numId w:val="2"/>
        </w:numPr>
        <w:spacing w:after="120" w:line="276" w:lineRule="auto"/>
        <w:rPr>
          <w:sz w:val="24"/>
          <w:szCs w:val="24"/>
        </w:rPr>
      </w:pPr>
      <w:r>
        <w:rPr>
          <w:sz w:val="24"/>
          <w:szCs w:val="24"/>
        </w:rPr>
        <w:t>A wire loop and brush to remove wax from the earmould.</w:t>
      </w:r>
    </w:p>
    <w:p w14:paraId="058A114E" w14:textId="6E744C4D" w:rsidR="00EF6BA9" w:rsidRDefault="00EF6BA9" w:rsidP="00C32EFE">
      <w:pPr>
        <w:pStyle w:val="ListParagraph"/>
        <w:numPr>
          <w:ilvl w:val="0"/>
          <w:numId w:val="2"/>
        </w:numPr>
        <w:spacing w:after="120" w:line="276" w:lineRule="auto"/>
        <w:rPr>
          <w:sz w:val="24"/>
          <w:szCs w:val="24"/>
        </w:rPr>
      </w:pPr>
      <w:r>
        <w:rPr>
          <w:sz w:val="24"/>
          <w:szCs w:val="24"/>
        </w:rPr>
        <w:t>An air blower or puffer to remove moisture from the earmould tubing.</w:t>
      </w:r>
    </w:p>
    <w:p w14:paraId="67CEFB17" w14:textId="0E0B5727" w:rsidR="00EF6BA9" w:rsidRPr="00E04687" w:rsidRDefault="00EF6BA9" w:rsidP="00C32EFE">
      <w:pPr>
        <w:pStyle w:val="ListParagraph"/>
        <w:numPr>
          <w:ilvl w:val="0"/>
          <w:numId w:val="2"/>
        </w:numPr>
        <w:spacing w:after="480" w:line="276" w:lineRule="auto"/>
        <w:ind w:left="714" w:hanging="357"/>
        <w:rPr>
          <w:sz w:val="24"/>
          <w:szCs w:val="24"/>
        </w:rPr>
      </w:pPr>
      <w:r>
        <w:rPr>
          <w:sz w:val="24"/>
          <w:szCs w:val="24"/>
        </w:rPr>
        <w:t>A battery tester is also useful if available</w:t>
      </w:r>
      <w:r w:rsidR="00E04687">
        <w:rPr>
          <w:sz w:val="24"/>
          <w:szCs w:val="24"/>
        </w:rPr>
        <w:t>.</w:t>
      </w:r>
    </w:p>
    <w:p w14:paraId="327D99F9" w14:textId="20F44066" w:rsidR="00EF6BA9" w:rsidRPr="00E67DAD" w:rsidRDefault="00EF6BA9" w:rsidP="00720E4E">
      <w:pPr>
        <w:pStyle w:val="Heading3"/>
        <w:spacing w:before="0" w:after="120" w:line="240" w:lineRule="auto"/>
        <w:rPr>
          <w:rFonts w:asciiTheme="minorHAnsi" w:hAnsiTheme="minorHAnsi" w:cstheme="minorHAnsi"/>
        </w:rPr>
      </w:pPr>
      <w:r w:rsidRPr="00E67DAD">
        <w:rPr>
          <w:rFonts w:asciiTheme="minorHAnsi" w:hAnsiTheme="minorHAnsi" w:cstheme="minorHAnsi"/>
        </w:rPr>
        <w:t>Stetoclip with acoustic attenuator or filter</w:t>
      </w:r>
    </w:p>
    <w:p w14:paraId="55574BAA" w14:textId="0FBD55B7" w:rsidR="00E04687" w:rsidRPr="00E04687" w:rsidRDefault="00720E4E" w:rsidP="00720E4E">
      <w:pPr>
        <w:spacing w:after="120" w:line="240" w:lineRule="auto"/>
      </w:pPr>
      <w:r>
        <w:tab/>
      </w:r>
      <w:r>
        <w:tab/>
      </w:r>
      <w:r>
        <w:tab/>
      </w:r>
      <w:r>
        <w:tab/>
      </w:r>
      <w:r>
        <w:tab/>
      </w:r>
      <w:r>
        <w:tab/>
      </w:r>
      <w:r>
        <w:tab/>
      </w:r>
      <w:r>
        <w:tab/>
      </w:r>
      <w:r>
        <w:tab/>
      </w:r>
      <w:r>
        <w:tab/>
      </w:r>
      <w:r>
        <w:tab/>
      </w:r>
      <w:r>
        <w:tab/>
      </w:r>
    </w:p>
    <w:p w14:paraId="5E10208F" w14:textId="0A1DD175" w:rsidR="00EF6BA9" w:rsidRDefault="00720E4E" w:rsidP="00720E4E">
      <w:pPr>
        <w:spacing w:after="120" w:line="240" w:lineRule="auto"/>
        <w:rPr>
          <w:rFonts w:ascii="Arial" w:hAnsi="Arial" w:cs="Arial"/>
          <w:b/>
          <w:bCs/>
          <w:noProof/>
          <w:sz w:val="28"/>
          <w:szCs w:val="28"/>
          <w:lang w:eastAsia="en-GB"/>
        </w:rPr>
      </w:pPr>
      <w:r w:rsidRPr="00581723">
        <w:rPr>
          <w:rFonts w:ascii="Arial" w:hAnsi="Arial" w:cs="Arial"/>
          <w:b/>
          <w:bCs/>
          <w:noProof/>
          <w:sz w:val="28"/>
          <w:szCs w:val="28"/>
          <w:lang w:eastAsia="en-GB"/>
        </w:rPr>
        <w:drawing>
          <wp:inline distT="0" distB="0" distL="0" distR="0" wp14:anchorId="62D9C9C4" wp14:editId="549BE087">
            <wp:extent cx="2861945" cy="1731010"/>
            <wp:effectExtent l="0" t="0" r="0" b="2540"/>
            <wp:docPr id="19" name="Picture 19" descr="Image of an acoustic attenu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mage of an acoustic attenua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945" cy="1731010"/>
                    </a:xfrm>
                    <a:prstGeom prst="rect">
                      <a:avLst/>
                    </a:prstGeom>
                    <a:noFill/>
                    <a:ln>
                      <a:noFill/>
                    </a:ln>
                  </pic:spPr>
                </pic:pic>
              </a:graphicData>
            </a:graphic>
          </wp:inline>
        </w:drawing>
      </w:r>
      <w:r w:rsidR="00EF6BA9" w:rsidRPr="00581723">
        <w:rPr>
          <w:rFonts w:ascii="Arial" w:hAnsi="Arial" w:cs="Arial"/>
          <w:noProof/>
          <w:lang w:eastAsia="en-GB"/>
        </w:rPr>
        <w:drawing>
          <wp:inline distT="0" distB="0" distL="0" distR="0" wp14:anchorId="6CC794EB" wp14:editId="7B017F98">
            <wp:extent cx="1227455" cy="3781425"/>
            <wp:effectExtent l="0" t="0" r="0" b="9525"/>
            <wp:docPr id="22" name="Picture 22" descr="Image of a stetoclip or listening tube with an acoustic attenu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mage of a stetoclip or listening tube with an acoustic attenuat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7455" cy="3781425"/>
                    </a:xfrm>
                    <a:prstGeom prst="rect">
                      <a:avLst/>
                    </a:prstGeom>
                    <a:noFill/>
                    <a:ln>
                      <a:noFill/>
                    </a:ln>
                  </pic:spPr>
                </pic:pic>
              </a:graphicData>
            </a:graphic>
          </wp:inline>
        </w:drawing>
      </w:r>
      <w:r w:rsidR="00EF6BA9">
        <w:rPr>
          <w:rFonts w:ascii="Arial" w:hAnsi="Arial" w:cs="Arial"/>
          <w:b/>
          <w:bCs/>
          <w:noProof/>
          <w:sz w:val="28"/>
          <w:szCs w:val="28"/>
          <w:lang w:eastAsia="en-GB"/>
        </w:rPr>
        <w:t xml:space="preserve"> </w:t>
      </w:r>
      <w:r w:rsidR="00E04687">
        <w:rPr>
          <w:rFonts w:ascii="Arial" w:hAnsi="Arial" w:cs="Arial"/>
          <w:b/>
          <w:bCs/>
          <w:noProof/>
          <w:sz w:val="28"/>
          <w:szCs w:val="28"/>
          <w:lang w:eastAsia="en-GB"/>
        </w:rPr>
        <w:tab/>
      </w:r>
    </w:p>
    <w:p w14:paraId="074A3165" w14:textId="2D10DDD0" w:rsidR="002A78C2" w:rsidRPr="002A78C2" w:rsidRDefault="002A78C2" w:rsidP="00720E4E">
      <w:pPr>
        <w:spacing w:after="120" w:line="240" w:lineRule="auto"/>
        <w:rPr>
          <w:sz w:val="24"/>
          <w:szCs w:val="24"/>
        </w:rPr>
      </w:pPr>
    </w:p>
    <w:p w14:paraId="557859BB" w14:textId="77777777" w:rsidR="00E67DAD" w:rsidRDefault="00E67DAD" w:rsidP="00E67DAD">
      <w:pPr>
        <w:pStyle w:val="Heading1"/>
        <w:spacing w:after="100" w:afterAutospacing="1"/>
        <w:rPr>
          <w:rFonts w:asciiTheme="minorHAnsi" w:hAnsiTheme="minorHAnsi" w:cstheme="minorHAnsi"/>
        </w:rPr>
        <w:sectPr w:rsidR="00E67DAD" w:rsidSect="00E67DAD">
          <w:pgSz w:w="11906" w:h="16838"/>
          <w:pgMar w:top="567" w:right="1134" w:bottom="1134" w:left="1134" w:header="709" w:footer="624" w:gutter="0"/>
          <w:cols w:space="708"/>
          <w:docGrid w:linePitch="360"/>
        </w:sectPr>
      </w:pPr>
    </w:p>
    <w:p w14:paraId="15815ED9" w14:textId="34E1CCBE" w:rsidR="00E04687" w:rsidRPr="00E67DAD" w:rsidRDefault="00E04687" w:rsidP="00E67DAD">
      <w:pPr>
        <w:pStyle w:val="Heading1"/>
        <w:spacing w:after="100" w:afterAutospacing="1"/>
        <w:rPr>
          <w:rFonts w:asciiTheme="minorHAnsi" w:hAnsiTheme="minorHAnsi" w:cstheme="minorHAnsi"/>
        </w:rPr>
      </w:pPr>
      <w:r w:rsidRPr="00E67DAD">
        <w:rPr>
          <w:rFonts w:asciiTheme="minorHAnsi" w:hAnsiTheme="minorHAnsi" w:cstheme="minorHAnsi"/>
        </w:rPr>
        <w:lastRenderedPageBreak/>
        <w:t>Daily hea</w:t>
      </w:r>
      <w:bookmarkStart w:id="0" w:name="_GoBack"/>
      <w:bookmarkEnd w:id="0"/>
      <w:r w:rsidRPr="00E67DAD">
        <w:rPr>
          <w:rFonts w:asciiTheme="minorHAnsi" w:hAnsiTheme="minorHAnsi" w:cstheme="minorHAnsi"/>
        </w:rPr>
        <w:t>ring aid checks</w:t>
      </w:r>
    </w:p>
    <w:p w14:paraId="553819E1" w14:textId="4D54E2FC" w:rsidR="00E04687" w:rsidRPr="00E67DAD" w:rsidRDefault="00E04687" w:rsidP="00720E4E">
      <w:pPr>
        <w:pStyle w:val="Heading3"/>
        <w:spacing w:before="0" w:after="120" w:line="240" w:lineRule="auto"/>
        <w:rPr>
          <w:rFonts w:asciiTheme="minorHAnsi" w:hAnsiTheme="minorHAnsi" w:cstheme="minorHAnsi"/>
        </w:rPr>
      </w:pPr>
      <w:r w:rsidRPr="00E67DAD">
        <w:rPr>
          <w:rFonts w:asciiTheme="minorHAnsi" w:hAnsiTheme="minorHAnsi" w:cstheme="minorHAnsi"/>
        </w:rPr>
        <w:t>Step 1</w:t>
      </w:r>
    </w:p>
    <w:p w14:paraId="3ED72CD4" w14:textId="77777777" w:rsidR="00E04687" w:rsidRPr="00E04687" w:rsidRDefault="00E04687" w:rsidP="00720E4E">
      <w:pPr>
        <w:spacing w:after="120" w:line="240" w:lineRule="auto"/>
        <w:ind w:right="869"/>
        <w:rPr>
          <w:rFonts w:cstheme="minorHAnsi"/>
        </w:rPr>
      </w:pPr>
      <w:r w:rsidRPr="00E04687">
        <w:rPr>
          <w:rFonts w:eastAsia="Calibri" w:cstheme="minorHAnsi"/>
          <w:sz w:val="24"/>
        </w:rPr>
        <w:t xml:space="preserve">Look at the hearing aids and </w:t>
      </w:r>
      <w:proofErr w:type="spellStart"/>
      <w:r w:rsidRPr="00E04687">
        <w:rPr>
          <w:rFonts w:eastAsia="Calibri" w:cstheme="minorHAnsi"/>
          <w:sz w:val="24"/>
        </w:rPr>
        <w:t>earmoulds</w:t>
      </w:r>
      <w:proofErr w:type="spellEnd"/>
      <w:r w:rsidRPr="00E04687">
        <w:rPr>
          <w:rFonts w:eastAsia="Calibri" w:cstheme="minorHAnsi"/>
          <w:sz w:val="24"/>
        </w:rPr>
        <w:t xml:space="preserve"> and note any </w:t>
      </w:r>
      <w:r w:rsidRPr="00E04687">
        <w:rPr>
          <w:rFonts w:eastAsia="Times New Roman" w:cstheme="minorHAnsi"/>
          <w:sz w:val="20"/>
        </w:rPr>
        <w:t xml:space="preserve"> </w:t>
      </w:r>
    </w:p>
    <w:p w14:paraId="5FDF9575" w14:textId="77777777" w:rsidR="00E04687" w:rsidRPr="00E04687" w:rsidRDefault="00E04687" w:rsidP="00720E4E">
      <w:pPr>
        <w:numPr>
          <w:ilvl w:val="0"/>
          <w:numId w:val="3"/>
        </w:numPr>
        <w:spacing w:after="120" w:line="240" w:lineRule="auto"/>
        <w:ind w:right="869" w:hanging="360"/>
        <w:rPr>
          <w:rFonts w:cstheme="minorHAnsi"/>
        </w:rPr>
      </w:pPr>
      <w:r w:rsidRPr="00E04687">
        <w:rPr>
          <w:rFonts w:eastAsia="Calibri" w:cstheme="minorHAnsi"/>
          <w:sz w:val="24"/>
        </w:rPr>
        <w:t xml:space="preserve">Broken or cracked areas </w:t>
      </w:r>
    </w:p>
    <w:p w14:paraId="1F759E8B" w14:textId="77777777" w:rsidR="00E04687" w:rsidRPr="00E04687" w:rsidRDefault="00E04687" w:rsidP="00720E4E">
      <w:pPr>
        <w:numPr>
          <w:ilvl w:val="0"/>
          <w:numId w:val="3"/>
        </w:numPr>
        <w:spacing w:after="120" w:line="240" w:lineRule="auto"/>
        <w:ind w:right="869" w:hanging="360"/>
        <w:rPr>
          <w:rFonts w:cstheme="minorHAnsi"/>
        </w:rPr>
      </w:pPr>
      <w:r w:rsidRPr="00E04687">
        <w:rPr>
          <w:rFonts w:eastAsia="Calibri" w:cstheme="minorHAnsi"/>
          <w:sz w:val="24"/>
        </w:rPr>
        <w:t>Blockage of openings</w:t>
      </w:r>
    </w:p>
    <w:p w14:paraId="7E5009B1" w14:textId="77777777" w:rsidR="00E04687" w:rsidRPr="00E04687" w:rsidRDefault="00E04687" w:rsidP="00720E4E">
      <w:pPr>
        <w:numPr>
          <w:ilvl w:val="0"/>
          <w:numId w:val="3"/>
        </w:numPr>
        <w:spacing w:after="120" w:line="240" w:lineRule="auto"/>
        <w:ind w:right="869" w:hanging="360"/>
        <w:rPr>
          <w:rFonts w:cstheme="minorHAnsi"/>
        </w:rPr>
      </w:pPr>
      <w:r w:rsidRPr="00E04687">
        <w:rPr>
          <w:rFonts w:eastAsia="Calibri" w:cstheme="minorHAnsi"/>
          <w:sz w:val="24"/>
        </w:rPr>
        <w:t xml:space="preserve">Build-up of moisture in tubing </w:t>
      </w:r>
    </w:p>
    <w:p w14:paraId="5F90CB47" w14:textId="2A50280C" w:rsidR="00E04687" w:rsidRPr="00E04687" w:rsidRDefault="00E04687" w:rsidP="00E67DAD">
      <w:pPr>
        <w:numPr>
          <w:ilvl w:val="0"/>
          <w:numId w:val="3"/>
        </w:numPr>
        <w:spacing w:after="360" w:line="240" w:lineRule="auto"/>
        <w:ind w:left="714" w:right="868" w:hanging="357"/>
        <w:rPr>
          <w:rFonts w:cstheme="minorHAnsi"/>
        </w:rPr>
      </w:pPr>
      <w:r w:rsidRPr="00E04687">
        <w:rPr>
          <w:rFonts w:eastAsia="Calibri" w:cstheme="minorHAnsi"/>
          <w:sz w:val="24"/>
        </w:rPr>
        <w:t>Corrosion in battery compartment</w:t>
      </w:r>
    </w:p>
    <w:p w14:paraId="601D1BEA" w14:textId="19604C96" w:rsidR="00E04687" w:rsidRPr="00E67DAD" w:rsidRDefault="00E04687" w:rsidP="00720E4E">
      <w:pPr>
        <w:pStyle w:val="Heading3"/>
        <w:spacing w:before="0" w:after="120" w:line="240" w:lineRule="auto"/>
        <w:rPr>
          <w:rFonts w:asciiTheme="minorHAnsi" w:eastAsiaTheme="minorHAnsi" w:hAnsiTheme="minorHAnsi" w:cstheme="minorHAnsi"/>
        </w:rPr>
      </w:pPr>
      <w:r w:rsidRPr="00E67DAD">
        <w:rPr>
          <w:rFonts w:asciiTheme="minorHAnsi" w:eastAsiaTheme="minorHAnsi" w:hAnsiTheme="minorHAnsi" w:cstheme="minorHAnsi"/>
        </w:rPr>
        <w:t>Step 2</w:t>
      </w:r>
    </w:p>
    <w:p w14:paraId="3F3B9937" w14:textId="77777777" w:rsidR="00E04687" w:rsidRPr="00E04687" w:rsidRDefault="00E04687" w:rsidP="00720E4E">
      <w:pPr>
        <w:pStyle w:val="Heading3"/>
        <w:spacing w:before="0" w:after="120" w:line="240" w:lineRule="auto"/>
        <w:rPr>
          <w:rFonts w:asciiTheme="minorHAnsi" w:eastAsia="Calibri" w:hAnsiTheme="minorHAnsi" w:cstheme="minorHAnsi"/>
          <w:sz w:val="24"/>
        </w:rPr>
      </w:pPr>
      <w:r w:rsidRPr="00E04687">
        <w:rPr>
          <w:rFonts w:asciiTheme="minorHAnsi" w:hAnsiTheme="minorHAnsi" w:cstheme="minorHAnsi"/>
          <w:sz w:val="24"/>
        </w:rPr>
        <w:t>Earmould and tubing</w:t>
      </w:r>
      <w:r w:rsidRPr="00E04687">
        <w:rPr>
          <w:rFonts w:asciiTheme="minorHAnsi" w:eastAsia="Calibri" w:hAnsiTheme="minorHAnsi" w:cstheme="minorHAnsi"/>
          <w:sz w:val="24"/>
        </w:rPr>
        <w:t xml:space="preserve"> </w:t>
      </w:r>
    </w:p>
    <w:p w14:paraId="6C719F1B" w14:textId="4A028C44" w:rsidR="00E04687" w:rsidRPr="00E04687" w:rsidRDefault="00E04687" w:rsidP="00720E4E">
      <w:pPr>
        <w:autoSpaceDE w:val="0"/>
        <w:autoSpaceDN w:val="0"/>
        <w:adjustRightInd w:val="0"/>
        <w:spacing w:after="120" w:line="240" w:lineRule="auto"/>
        <w:rPr>
          <w:rFonts w:cstheme="minorHAnsi"/>
          <w:color w:val="231F20"/>
          <w:sz w:val="24"/>
          <w:szCs w:val="24"/>
        </w:rPr>
      </w:pPr>
      <w:r w:rsidRPr="00E04687">
        <w:rPr>
          <w:rFonts w:cstheme="minorHAnsi"/>
          <w:color w:val="231F20"/>
          <w:sz w:val="24"/>
          <w:szCs w:val="24"/>
        </w:rPr>
        <w:t>a)</w:t>
      </w:r>
      <w:r w:rsidRPr="00E04687">
        <w:rPr>
          <w:rFonts w:cstheme="minorHAnsi"/>
          <w:i/>
          <w:iCs/>
          <w:color w:val="231F20"/>
          <w:sz w:val="24"/>
          <w:szCs w:val="24"/>
        </w:rPr>
        <w:t xml:space="preserve"> </w:t>
      </w:r>
      <w:r w:rsidRPr="00E04687">
        <w:rPr>
          <w:rFonts w:cstheme="minorHAnsi"/>
          <w:color w:val="231F20"/>
          <w:sz w:val="24"/>
          <w:szCs w:val="24"/>
        </w:rPr>
        <w:t xml:space="preserve">Is </w:t>
      </w:r>
      <w:r>
        <w:rPr>
          <w:rFonts w:cstheme="minorHAnsi"/>
          <w:color w:val="231F20"/>
          <w:sz w:val="24"/>
          <w:szCs w:val="24"/>
        </w:rPr>
        <w:t xml:space="preserve">the </w:t>
      </w:r>
      <w:r w:rsidRPr="00E04687">
        <w:rPr>
          <w:rFonts w:cstheme="minorHAnsi"/>
          <w:color w:val="231F20"/>
          <w:sz w:val="24"/>
          <w:szCs w:val="24"/>
        </w:rPr>
        <w:t>earmould blocked with wax or secretion?</w:t>
      </w:r>
    </w:p>
    <w:p w14:paraId="5DF1BDA0" w14:textId="77777777" w:rsidR="00E04687" w:rsidRPr="00E04687" w:rsidRDefault="00E04687" w:rsidP="00720E4E">
      <w:pPr>
        <w:autoSpaceDE w:val="0"/>
        <w:autoSpaceDN w:val="0"/>
        <w:adjustRightInd w:val="0"/>
        <w:spacing w:after="120" w:line="240" w:lineRule="auto"/>
        <w:rPr>
          <w:rFonts w:cstheme="minorHAnsi"/>
          <w:color w:val="231F20"/>
          <w:sz w:val="24"/>
          <w:szCs w:val="24"/>
        </w:rPr>
      </w:pPr>
      <w:r w:rsidRPr="00E04687">
        <w:rPr>
          <w:rFonts w:cstheme="minorHAnsi"/>
          <w:color w:val="231F20"/>
          <w:sz w:val="24"/>
          <w:szCs w:val="24"/>
        </w:rPr>
        <w:t xml:space="preserve">    Is earmould dirty?</w:t>
      </w:r>
    </w:p>
    <w:p w14:paraId="30F53678" w14:textId="77777777" w:rsidR="00E04687" w:rsidRPr="00E04687" w:rsidRDefault="00E04687" w:rsidP="00C32EFE">
      <w:pPr>
        <w:autoSpaceDE w:val="0"/>
        <w:autoSpaceDN w:val="0"/>
        <w:adjustRightInd w:val="0"/>
        <w:spacing w:after="120" w:line="240" w:lineRule="auto"/>
        <w:ind w:left="709"/>
        <w:rPr>
          <w:rFonts w:cstheme="minorHAnsi"/>
          <w:b/>
          <w:bCs/>
          <w:color w:val="231F20"/>
          <w:sz w:val="24"/>
          <w:szCs w:val="24"/>
        </w:rPr>
      </w:pPr>
      <w:r w:rsidRPr="00E04687">
        <w:rPr>
          <w:rFonts w:cstheme="minorHAnsi"/>
          <w:color w:val="231F20"/>
          <w:sz w:val="24"/>
          <w:szCs w:val="24"/>
        </w:rPr>
        <w:t xml:space="preserve">If so: </w:t>
      </w:r>
      <w:r w:rsidRPr="00E04687">
        <w:rPr>
          <w:rFonts w:cstheme="minorHAnsi"/>
          <w:b/>
          <w:bCs/>
          <w:color w:val="231F20"/>
          <w:sz w:val="24"/>
          <w:szCs w:val="24"/>
        </w:rPr>
        <w:t>wash the earmould in hot, soapy water, rinse and dry. (Remember:  remove the earmould from the hearing aid).</w:t>
      </w:r>
    </w:p>
    <w:p w14:paraId="4A375982" w14:textId="77777777" w:rsidR="00E04687" w:rsidRPr="00E04687" w:rsidRDefault="00E04687" w:rsidP="00C32EFE">
      <w:pPr>
        <w:autoSpaceDE w:val="0"/>
        <w:autoSpaceDN w:val="0"/>
        <w:adjustRightInd w:val="0"/>
        <w:spacing w:after="120" w:line="240" w:lineRule="auto"/>
        <w:ind w:left="709"/>
        <w:rPr>
          <w:rFonts w:cstheme="minorHAnsi"/>
          <w:b/>
          <w:bCs/>
          <w:color w:val="231F20"/>
          <w:sz w:val="24"/>
          <w:szCs w:val="24"/>
        </w:rPr>
      </w:pPr>
      <w:r w:rsidRPr="00E04687">
        <w:rPr>
          <w:rFonts w:cstheme="minorHAnsi"/>
          <w:b/>
          <w:bCs/>
          <w:color w:val="231F20"/>
          <w:sz w:val="24"/>
          <w:szCs w:val="24"/>
        </w:rPr>
        <w:t>Clear droplets of water in the tubing with earmould puffer.</w:t>
      </w:r>
    </w:p>
    <w:p w14:paraId="4871A7BE" w14:textId="2534B2E0" w:rsidR="00E04687" w:rsidRDefault="00E04687" w:rsidP="00C32EFE">
      <w:pPr>
        <w:autoSpaceDE w:val="0"/>
        <w:autoSpaceDN w:val="0"/>
        <w:adjustRightInd w:val="0"/>
        <w:spacing w:after="100" w:afterAutospacing="1" w:line="240" w:lineRule="auto"/>
        <w:ind w:left="709"/>
        <w:rPr>
          <w:rFonts w:cstheme="minorHAnsi"/>
          <w:b/>
          <w:bCs/>
          <w:color w:val="231F20"/>
          <w:sz w:val="24"/>
          <w:szCs w:val="24"/>
        </w:rPr>
      </w:pPr>
      <w:r w:rsidRPr="00E04687">
        <w:rPr>
          <w:rFonts w:cstheme="minorHAnsi"/>
          <w:b/>
          <w:bCs/>
          <w:color w:val="231F20"/>
          <w:sz w:val="24"/>
          <w:szCs w:val="24"/>
        </w:rPr>
        <w:t>Keep the hearing aid dry.</w:t>
      </w:r>
    </w:p>
    <w:p w14:paraId="7EC9CE9B" w14:textId="77777777" w:rsidR="00E04687" w:rsidRPr="00E04687" w:rsidRDefault="00E04687" w:rsidP="00720E4E">
      <w:pPr>
        <w:autoSpaceDE w:val="0"/>
        <w:autoSpaceDN w:val="0"/>
        <w:adjustRightInd w:val="0"/>
        <w:spacing w:after="120" w:line="240" w:lineRule="auto"/>
        <w:rPr>
          <w:rFonts w:cstheme="minorHAnsi"/>
          <w:color w:val="231F20"/>
          <w:sz w:val="24"/>
          <w:szCs w:val="24"/>
        </w:rPr>
      </w:pPr>
      <w:r w:rsidRPr="00E04687">
        <w:rPr>
          <w:rFonts w:cstheme="minorHAnsi"/>
          <w:color w:val="231F20"/>
          <w:sz w:val="24"/>
          <w:szCs w:val="24"/>
        </w:rPr>
        <w:t>b) Is the tubing split, squashed, twisted or hard?</w:t>
      </w:r>
    </w:p>
    <w:p w14:paraId="0BA9A884" w14:textId="1A91C0F5" w:rsidR="00E04687" w:rsidRPr="00E04687" w:rsidRDefault="00E04687" w:rsidP="00C32EFE">
      <w:pPr>
        <w:autoSpaceDE w:val="0"/>
        <w:autoSpaceDN w:val="0"/>
        <w:adjustRightInd w:val="0"/>
        <w:spacing w:after="100" w:afterAutospacing="1" w:line="240" w:lineRule="auto"/>
        <w:ind w:left="709"/>
        <w:rPr>
          <w:rFonts w:cstheme="minorHAnsi"/>
          <w:b/>
          <w:bCs/>
          <w:color w:val="231F20"/>
          <w:sz w:val="24"/>
          <w:szCs w:val="24"/>
        </w:rPr>
      </w:pPr>
      <w:r w:rsidRPr="00E04687">
        <w:rPr>
          <w:rFonts w:cstheme="minorHAnsi"/>
          <w:color w:val="231F20"/>
          <w:sz w:val="24"/>
          <w:szCs w:val="24"/>
        </w:rPr>
        <w:t xml:space="preserve">If so: </w:t>
      </w:r>
      <w:r w:rsidRPr="00E04687">
        <w:rPr>
          <w:rFonts w:cstheme="minorHAnsi"/>
          <w:b/>
          <w:bCs/>
          <w:color w:val="231F20"/>
          <w:sz w:val="24"/>
          <w:szCs w:val="24"/>
        </w:rPr>
        <w:t>re-tube earmould</w:t>
      </w:r>
    </w:p>
    <w:p w14:paraId="06B29903" w14:textId="77777777" w:rsidR="00E04687" w:rsidRPr="00E04687" w:rsidRDefault="00E04687" w:rsidP="00720E4E">
      <w:pPr>
        <w:autoSpaceDE w:val="0"/>
        <w:autoSpaceDN w:val="0"/>
        <w:adjustRightInd w:val="0"/>
        <w:spacing w:after="120" w:line="240" w:lineRule="auto"/>
        <w:rPr>
          <w:rFonts w:cstheme="minorHAnsi"/>
          <w:color w:val="231F20"/>
          <w:sz w:val="24"/>
          <w:szCs w:val="24"/>
        </w:rPr>
      </w:pPr>
      <w:r w:rsidRPr="00E04687">
        <w:rPr>
          <w:rFonts w:cstheme="minorHAnsi"/>
          <w:color w:val="231F20"/>
          <w:sz w:val="24"/>
          <w:szCs w:val="24"/>
        </w:rPr>
        <w:t>c) Is there condensation in the tubing? (You may notice little drops of water in the tubing when the child becomes hot after playing or on a warm day)</w:t>
      </w:r>
    </w:p>
    <w:p w14:paraId="274F14C1" w14:textId="77777777" w:rsidR="00E04687" w:rsidRPr="00E04687" w:rsidRDefault="00E04687" w:rsidP="00C32EFE">
      <w:pPr>
        <w:autoSpaceDE w:val="0"/>
        <w:autoSpaceDN w:val="0"/>
        <w:adjustRightInd w:val="0"/>
        <w:spacing w:after="120" w:line="240" w:lineRule="auto"/>
        <w:ind w:left="709"/>
        <w:rPr>
          <w:rFonts w:cstheme="minorHAnsi"/>
          <w:b/>
          <w:bCs/>
          <w:color w:val="231F20"/>
          <w:sz w:val="24"/>
          <w:szCs w:val="24"/>
        </w:rPr>
      </w:pPr>
      <w:r w:rsidRPr="00E04687">
        <w:rPr>
          <w:rFonts w:cstheme="minorHAnsi"/>
          <w:color w:val="231F20"/>
          <w:sz w:val="24"/>
          <w:szCs w:val="24"/>
        </w:rPr>
        <w:t xml:space="preserve">If so: </w:t>
      </w:r>
      <w:r w:rsidRPr="00E04687">
        <w:rPr>
          <w:rFonts w:cstheme="minorHAnsi"/>
          <w:b/>
          <w:bCs/>
          <w:color w:val="231F20"/>
          <w:sz w:val="24"/>
          <w:szCs w:val="24"/>
        </w:rPr>
        <w:t>clear droplets of water with earmould puffer.</w:t>
      </w:r>
    </w:p>
    <w:p w14:paraId="1FDBF726" w14:textId="77777777" w:rsidR="00E04687" w:rsidRPr="00581723" w:rsidRDefault="00E04687" w:rsidP="00720E4E">
      <w:pPr>
        <w:autoSpaceDE w:val="0"/>
        <w:autoSpaceDN w:val="0"/>
        <w:adjustRightInd w:val="0"/>
        <w:spacing w:after="120" w:line="240" w:lineRule="auto"/>
        <w:rPr>
          <w:rFonts w:ascii="Arial" w:hAnsi="Arial" w:cs="Arial"/>
          <w:b/>
          <w:bCs/>
          <w:color w:val="231F20"/>
          <w:sz w:val="24"/>
          <w:szCs w:val="24"/>
        </w:rPr>
      </w:pPr>
    </w:p>
    <w:p w14:paraId="1E66E04D" w14:textId="4B7BFB2D" w:rsidR="00E04687" w:rsidRDefault="00E04687" w:rsidP="00312AC9">
      <w:pPr>
        <w:autoSpaceDE w:val="0"/>
        <w:autoSpaceDN w:val="0"/>
        <w:adjustRightInd w:val="0"/>
        <w:spacing w:after="120" w:line="240" w:lineRule="auto"/>
        <w:rPr>
          <w:rFonts w:ascii="Arial" w:hAnsi="Arial" w:cs="Arial"/>
          <w:i/>
          <w:iCs/>
          <w:color w:val="231F20"/>
          <w:sz w:val="24"/>
          <w:szCs w:val="24"/>
        </w:rPr>
      </w:pPr>
      <w:r w:rsidRPr="00581723">
        <w:rPr>
          <w:rFonts w:ascii="Arial" w:hAnsi="Arial" w:cs="Arial"/>
          <w:i/>
          <w:iCs/>
          <w:noProof/>
          <w:color w:val="231F20"/>
          <w:lang w:eastAsia="en-GB"/>
        </w:rPr>
        <w:t xml:space="preserve"> </w:t>
      </w:r>
      <w:r w:rsidRPr="00581723">
        <w:rPr>
          <w:rFonts w:ascii="Arial" w:hAnsi="Arial" w:cs="Arial"/>
          <w:i/>
          <w:iCs/>
          <w:noProof/>
          <w:color w:val="231F20"/>
          <w:lang w:eastAsia="en-GB"/>
        </w:rPr>
        <w:drawing>
          <wp:inline distT="0" distB="0" distL="0" distR="0" wp14:anchorId="5EF3AEE5" wp14:editId="011E0271">
            <wp:extent cx="2178000" cy="1630800"/>
            <wp:effectExtent l="0" t="0" r="0" b="7620"/>
            <wp:docPr id="24" name="Picture 24" descr="Image of an earmould pu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mage of an earmould puff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00" cy="1630800"/>
                    </a:xfrm>
                    <a:prstGeom prst="rect">
                      <a:avLst/>
                    </a:prstGeom>
                    <a:noFill/>
                    <a:ln>
                      <a:noFill/>
                    </a:ln>
                  </pic:spPr>
                </pic:pic>
              </a:graphicData>
            </a:graphic>
          </wp:inline>
        </w:drawing>
      </w:r>
    </w:p>
    <w:p w14:paraId="6E5FD160" w14:textId="77777777" w:rsidR="00312AC9" w:rsidRPr="00312AC9" w:rsidRDefault="00312AC9" w:rsidP="00312AC9">
      <w:pPr>
        <w:autoSpaceDE w:val="0"/>
        <w:autoSpaceDN w:val="0"/>
        <w:adjustRightInd w:val="0"/>
        <w:spacing w:after="120" w:line="240" w:lineRule="auto"/>
        <w:rPr>
          <w:rFonts w:ascii="Arial" w:hAnsi="Arial" w:cs="Arial"/>
          <w:i/>
          <w:iCs/>
          <w:color w:val="231F20"/>
          <w:sz w:val="24"/>
          <w:szCs w:val="24"/>
        </w:rPr>
      </w:pPr>
    </w:p>
    <w:p w14:paraId="73CCBCE5" w14:textId="7AC8FD95" w:rsidR="00E04687" w:rsidRPr="00E67DAD" w:rsidRDefault="00E67DAD" w:rsidP="00720E4E">
      <w:pPr>
        <w:pStyle w:val="Heading3"/>
        <w:spacing w:before="0" w:after="120" w:line="240" w:lineRule="auto"/>
        <w:rPr>
          <w:rFonts w:asciiTheme="minorHAnsi" w:eastAsia="Calibri" w:hAnsiTheme="minorHAnsi" w:cstheme="minorHAnsi"/>
        </w:rPr>
      </w:pPr>
      <w:r>
        <w:rPr>
          <w:rFonts w:asciiTheme="minorHAnsi" w:eastAsia="Calibri" w:hAnsiTheme="minorHAnsi" w:cstheme="minorHAnsi"/>
        </w:rPr>
        <w:t>Step</w:t>
      </w:r>
      <w:r w:rsidR="00E04687" w:rsidRPr="00E67DAD">
        <w:rPr>
          <w:rFonts w:asciiTheme="minorHAnsi" w:eastAsia="Calibri" w:hAnsiTheme="minorHAnsi" w:cstheme="minorHAnsi"/>
        </w:rPr>
        <w:t xml:space="preserve"> 3</w:t>
      </w:r>
    </w:p>
    <w:p w14:paraId="00C9C0A6" w14:textId="768C1739" w:rsidR="00E04687" w:rsidRPr="00C32EFE" w:rsidRDefault="00E04687" w:rsidP="00C32EFE">
      <w:pPr>
        <w:spacing w:after="1560" w:line="240" w:lineRule="auto"/>
        <w:rPr>
          <w:rFonts w:ascii="Calibri" w:hAnsi="Calibri" w:cs="Calibri"/>
          <w:sz w:val="24"/>
          <w:szCs w:val="24"/>
        </w:rPr>
      </w:pPr>
      <w:r w:rsidRPr="00C32EFE">
        <w:rPr>
          <w:rFonts w:ascii="Calibri" w:eastAsia="Calibri" w:hAnsi="Calibri" w:cs="Calibri"/>
          <w:sz w:val="24"/>
          <w:szCs w:val="24"/>
        </w:rPr>
        <w:t xml:space="preserve">Attach the earmould to the listening tube/stetoclip and note any possible problems as you listen to each hearing aid. </w:t>
      </w:r>
      <w:r w:rsidR="00B57EDA" w:rsidRPr="00C32EFE">
        <w:rPr>
          <w:rFonts w:ascii="Calibri" w:eastAsia="Calibri" w:hAnsi="Calibri" w:cs="Calibri"/>
          <w:sz w:val="24"/>
          <w:szCs w:val="24"/>
        </w:rPr>
        <w:t xml:space="preserve">Use the </w:t>
      </w:r>
      <w:hyperlink r:id="rId10" w:history="1">
        <w:r w:rsidR="00B57EDA" w:rsidRPr="00C32EFE">
          <w:rPr>
            <w:rStyle w:val="Hyperlink"/>
            <w:rFonts w:ascii="Calibri" w:eastAsia="Calibri" w:hAnsi="Calibri" w:cs="Calibri"/>
            <w:sz w:val="24"/>
            <w:szCs w:val="24"/>
          </w:rPr>
          <w:t>Lings Six Sound Check</w:t>
        </w:r>
      </w:hyperlink>
      <w:r w:rsidR="00B57EDA" w:rsidRPr="00C32EFE">
        <w:rPr>
          <w:rFonts w:ascii="Calibri" w:eastAsia="Calibri" w:hAnsi="Calibri" w:cs="Calibri"/>
          <w:sz w:val="24"/>
          <w:szCs w:val="24"/>
        </w:rPr>
        <w:t xml:space="preserve"> to check all the frequency sounds.  </w:t>
      </w:r>
      <w:r w:rsidRPr="00C32EFE">
        <w:rPr>
          <w:rFonts w:ascii="Calibri" w:eastAsia="Calibri" w:hAnsi="Calibri" w:cs="Calibri"/>
          <w:sz w:val="24"/>
          <w:szCs w:val="24"/>
        </w:rPr>
        <w:t xml:space="preserve">If there is a problem, try the troubleshooting steps below, and listen to the hearing aid again. </w:t>
      </w:r>
    </w:p>
    <w:tbl>
      <w:tblPr>
        <w:tblStyle w:val="TableGrid"/>
        <w:tblW w:w="0" w:type="auto"/>
        <w:tblLook w:val="04A0" w:firstRow="1" w:lastRow="0" w:firstColumn="1" w:lastColumn="0" w:noHBand="0" w:noVBand="1"/>
        <w:tblCaption w:val="Hearing Aid Checks"/>
        <w:tblDescription w:val="Step by Step troubleshooting tips when checking a hearing aid"/>
      </w:tblPr>
      <w:tblGrid>
        <w:gridCol w:w="4508"/>
        <w:gridCol w:w="4508"/>
      </w:tblGrid>
      <w:tr w:rsidR="00E04687" w:rsidRPr="00581723" w14:paraId="357CE143" w14:textId="77777777" w:rsidTr="00E67DAD">
        <w:trPr>
          <w:tblHeader/>
        </w:trPr>
        <w:tc>
          <w:tcPr>
            <w:tcW w:w="4508" w:type="dxa"/>
          </w:tcPr>
          <w:p w14:paraId="22C9A44D" w14:textId="77777777" w:rsidR="00E04687" w:rsidRPr="00E04687" w:rsidRDefault="00E04687" w:rsidP="00720E4E">
            <w:pPr>
              <w:spacing w:after="120"/>
              <w:rPr>
                <w:rFonts w:ascii="Calibri" w:hAnsi="Calibri" w:cs="Calibri"/>
                <w:sz w:val="24"/>
                <w:szCs w:val="24"/>
              </w:rPr>
            </w:pPr>
            <w:r w:rsidRPr="00E04687">
              <w:rPr>
                <w:rFonts w:ascii="Calibri" w:eastAsia="Calibri" w:hAnsi="Calibri" w:cs="Calibri"/>
                <w:sz w:val="24"/>
                <w:szCs w:val="24"/>
              </w:rPr>
              <w:lastRenderedPageBreak/>
              <w:t>The hearing aid does not amplify sound when it is turned on</w:t>
            </w:r>
          </w:p>
        </w:tc>
        <w:tc>
          <w:tcPr>
            <w:tcW w:w="4508" w:type="dxa"/>
          </w:tcPr>
          <w:p w14:paraId="2CB0ECCC" w14:textId="77777777" w:rsidR="00E04687" w:rsidRPr="00E04687" w:rsidRDefault="00E04687" w:rsidP="00720E4E">
            <w:pPr>
              <w:numPr>
                <w:ilvl w:val="0"/>
                <w:numId w:val="4"/>
              </w:numPr>
              <w:spacing w:after="120"/>
              <w:ind w:left="343" w:hanging="284"/>
              <w:rPr>
                <w:rFonts w:ascii="Calibri" w:hAnsi="Calibri" w:cs="Calibri"/>
                <w:sz w:val="24"/>
                <w:szCs w:val="24"/>
              </w:rPr>
            </w:pPr>
            <w:r w:rsidRPr="00E04687">
              <w:rPr>
                <w:rFonts w:ascii="Calibri" w:eastAsia="Calibri" w:hAnsi="Calibri" w:cs="Calibri"/>
                <w:sz w:val="24"/>
                <w:szCs w:val="24"/>
              </w:rPr>
              <w:t>Make sure the battery door is fully closed (this switches the hearing aid on)</w:t>
            </w:r>
          </w:p>
          <w:p w14:paraId="1A792B3F" w14:textId="77777777" w:rsidR="00E04687" w:rsidRPr="00E04687" w:rsidRDefault="00E04687" w:rsidP="00720E4E">
            <w:pPr>
              <w:numPr>
                <w:ilvl w:val="0"/>
                <w:numId w:val="4"/>
              </w:numPr>
              <w:spacing w:after="120"/>
              <w:ind w:left="343" w:hanging="284"/>
              <w:rPr>
                <w:rFonts w:ascii="Calibri" w:hAnsi="Calibri" w:cs="Calibri"/>
                <w:sz w:val="24"/>
                <w:szCs w:val="24"/>
              </w:rPr>
            </w:pPr>
            <w:r w:rsidRPr="00E04687">
              <w:rPr>
                <w:rFonts w:ascii="Calibri" w:eastAsia="Calibri" w:hAnsi="Calibri" w:cs="Calibri"/>
                <w:sz w:val="24"/>
                <w:szCs w:val="24"/>
              </w:rPr>
              <w:t xml:space="preserve">Change the battery </w:t>
            </w:r>
            <w:r w:rsidRPr="00E04687">
              <w:rPr>
                <w:rFonts w:ascii="Calibri" w:eastAsia="Times New Roman" w:hAnsi="Calibri" w:cs="Calibri"/>
                <w:sz w:val="24"/>
                <w:szCs w:val="24"/>
              </w:rPr>
              <w:t xml:space="preserve"> </w:t>
            </w:r>
          </w:p>
        </w:tc>
      </w:tr>
      <w:tr w:rsidR="00E04687" w:rsidRPr="00581723" w14:paraId="2499E4DB" w14:textId="77777777" w:rsidTr="002938EE">
        <w:tc>
          <w:tcPr>
            <w:tcW w:w="4508" w:type="dxa"/>
          </w:tcPr>
          <w:p w14:paraId="12DA84DC" w14:textId="77777777" w:rsidR="00E04687" w:rsidRPr="00E04687" w:rsidRDefault="00E04687" w:rsidP="00720E4E">
            <w:pPr>
              <w:spacing w:after="120"/>
              <w:rPr>
                <w:rFonts w:ascii="Calibri" w:hAnsi="Calibri" w:cs="Calibri"/>
                <w:sz w:val="24"/>
                <w:szCs w:val="24"/>
              </w:rPr>
            </w:pPr>
            <w:r w:rsidRPr="00E04687">
              <w:rPr>
                <w:rFonts w:ascii="Calibri" w:eastAsia="Calibri" w:hAnsi="Calibri" w:cs="Calibri"/>
                <w:sz w:val="24"/>
                <w:szCs w:val="24"/>
              </w:rPr>
              <w:t>The hearing aid does not sound as loud as you expect it to</w:t>
            </w:r>
          </w:p>
        </w:tc>
        <w:tc>
          <w:tcPr>
            <w:tcW w:w="4508" w:type="dxa"/>
          </w:tcPr>
          <w:p w14:paraId="6427A444" w14:textId="77777777" w:rsidR="00E04687" w:rsidRPr="00E04687" w:rsidRDefault="00E04687" w:rsidP="00720E4E">
            <w:pPr>
              <w:numPr>
                <w:ilvl w:val="0"/>
                <w:numId w:val="5"/>
              </w:numPr>
              <w:spacing w:after="120"/>
              <w:ind w:left="343" w:hanging="284"/>
              <w:rPr>
                <w:rFonts w:ascii="Calibri" w:hAnsi="Calibri" w:cs="Calibri"/>
                <w:sz w:val="24"/>
                <w:szCs w:val="24"/>
              </w:rPr>
            </w:pPr>
            <w:r w:rsidRPr="00E04687">
              <w:rPr>
                <w:rFonts w:ascii="Calibri" w:eastAsia="Calibri" w:hAnsi="Calibri" w:cs="Calibri"/>
                <w:sz w:val="24"/>
                <w:szCs w:val="24"/>
              </w:rPr>
              <w:t xml:space="preserve">Change the battery </w:t>
            </w:r>
            <w:r w:rsidRPr="00E04687">
              <w:rPr>
                <w:rFonts w:ascii="Calibri" w:eastAsia="Times New Roman" w:hAnsi="Calibri" w:cs="Calibri"/>
                <w:sz w:val="24"/>
                <w:szCs w:val="24"/>
              </w:rPr>
              <w:t xml:space="preserve"> </w:t>
            </w:r>
          </w:p>
          <w:p w14:paraId="5FD5B552" w14:textId="77777777" w:rsidR="00E04687" w:rsidRPr="00E04687" w:rsidRDefault="00E04687" w:rsidP="00720E4E">
            <w:pPr>
              <w:numPr>
                <w:ilvl w:val="0"/>
                <w:numId w:val="5"/>
              </w:numPr>
              <w:spacing w:after="120"/>
              <w:ind w:left="343" w:hanging="284"/>
              <w:rPr>
                <w:rFonts w:ascii="Calibri" w:hAnsi="Calibri" w:cs="Calibri"/>
                <w:sz w:val="24"/>
                <w:szCs w:val="24"/>
              </w:rPr>
            </w:pPr>
            <w:r w:rsidRPr="00E04687">
              <w:rPr>
                <w:rFonts w:ascii="Calibri" w:eastAsia="Calibri" w:hAnsi="Calibri" w:cs="Calibri"/>
                <w:sz w:val="24"/>
                <w:szCs w:val="24"/>
              </w:rPr>
              <w:t xml:space="preserve">Listen to the hearing aid without the earmould (there may be blockage in the earmould tubing) </w:t>
            </w:r>
            <w:r w:rsidRPr="00E04687">
              <w:rPr>
                <w:rFonts w:ascii="Calibri" w:eastAsia="Times New Roman" w:hAnsi="Calibri" w:cs="Calibri"/>
                <w:sz w:val="24"/>
                <w:szCs w:val="24"/>
              </w:rPr>
              <w:t xml:space="preserve"> </w:t>
            </w:r>
          </w:p>
        </w:tc>
      </w:tr>
      <w:tr w:rsidR="00E04687" w:rsidRPr="00581723" w14:paraId="635BA2C6" w14:textId="77777777" w:rsidTr="002938EE">
        <w:tc>
          <w:tcPr>
            <w:tcW w:w="4508" w:type="dxa"/>
          </w:tcPr>
          <w:p w14:paraId="3EED65C6" w14:textId="77777777" w:rsidR="00E04687" w:rsidRPr="00E04687" w:rsidRDefault="00E04687" w:rsidP="00720E4E">
            <w:pPr>
              <w:spacing w:after="120"/>
              <w:rPr>
                <w:rFonts w:ascii="Calibri" w:hAnsi="Calibri" w:cs="Calibri"/>
                <w:sz w:val="24"/>
                <w:szCs w:val="24"/>
              </w:rPr>
            </w:pPr>
            <w:r w:rsidRPr="00E04687">
              <w:rPr>
                <w:rFonts w:ascii="Calibri" w:eastAsia="Calibri" w:hAnsi="Calibri" w:cs="Calibri"/>
                <w:sz w:val="24"/>
                <w:szCs w:val="24"/>
              </w:rPr>
              <w:t xml:space="preserve">The hearing aid does not amplify the sound consistently </w:t>
            </w:r>
          </w:p>
          <w:p w14:paraId="346629F5" w14:textId="77777777" w:rsidR="00E04687" w:rsidRPr="00E04687" w:rsidRDefault="00E04687" w:rsidP="00720E4E">
            <w:pPr>
              <w:spacing w:after="120"/>
              <w:rPr>
                <w:rFonts w:ascii="Calibri" w:hAnsi="Calibri" w:cs="Calibri"/>
                <w:sz w:val="24"/>
                <w:szCs w:val="24"/>
              </w:rPr>
            </w:pPr>
            <w:r w:rsidRPr="00E04687">
              <w:rPr>
                <w:rFonts w:ascii="Calibri" w:eastAsia="Calibri" w:hAnsi="Calibri" w:cs="Calibri"/>
                <w:sz w:val="24"/>
                <w:szCs w:val="24"/>
              </w:rPr>
              <w:t xml:space="preserve">(The sound cuts in and out) </w:t>
            </w:r>
            <w:r w:rsidRPr="00E04687">
              <w:rPr>
                <w:rFonts w:ascii="Calibri" w:eastAsia="Times New Roman" w:hAnsi="Calibri" w:cs="Calibri"/>
                <w:sz w:val="24"/>
                <w:szCs w:val="24"/>
              </w:rPr>
              <w:t xml:space="preserve"> </w:t>
            </w:r>
          </w:p>
        </w:tc>
        <w:tc>
          <w:tcPr>
            <w:tcW w:w="4508" w:type="dxa"/>
          </w:tcPr>
          <w:p w14:paraId="4E646B5A" w14:textId="77777777" w:rsidR="00E04687" w:rsidRPr="00E04687" w:rsidRDefault="00E04687" w:rsidP="00720E4E">
            <w:pPr>
              <w:numPr>
                <w:ilvl w:val="0"/>
                <w:numId w:val="6"/>
              </w:numPr>
              <w:spacing w:after="120"/>
              <w:ind w:left="343" w:hanging="284"/>
              <w:rPr>
                <w:rFonts w:ascii="Calibri" w:hAnsi="Calibri" w:cs="Calibri"/>
                <w:sz w:val="24"/>
                <w:szCs w:val="24"/>
              </w:rPr>
            </w:pPr>
            <w:r w:rsidRPr="00E04687">
              <w:rPr>
                <w:rFonts w:ascii="Calibri" w:eastAsia="Calibri" w:hAnsi="Calibri" w:cs="Calibri"/>
                <w:sz w:val="24"/>
                <w:szCs w:val="24"/>
              </w:rPr>
              <w:t xml:space="preserve">Change the battery </w:t>
            </w:r>
          </w:p>
          <w:p w14:paraId="7D77433E" w14:textId="77777777" w:rsidR="00E04687" w:rsidRPr="00E04687" w:rsidRDefault="00E04687" w:rsidP="00720E4E">
            <w:pPr>
              <w:numPr>
                <w:ilvl w:val="0"/>
                <w:numId w:val="6"/>
              </w:numPr>
              <w:spacing w:after="120"/>
              <w:ind w:left="343" w:hanging="284"/>
              <w:rPr>
                <w:rFonts w:ascii="Calibri" w:hAnsi="Calibri" w:cs="Calibri"/>
                <w:sz w:val="24"/>
                <w:szCs w:val="24"/>
              </w:rPr>
            </w:pPr>
            <w:r w:rsidRPr="00E04687">
              <w:rPr>
                <w:rFonts w:ascii="Calibri" w:eastAsia="Calibri" w:hAnsi="Calibri" w:cs="Calibri"/>
                <w:sz w:val="24"/>
                <w:szCs w:val="24"/>
              </w:rPr>
              <w:t>Check the battery compartment for corrosion</w:t>
            </w:r>
          </w:p>
        </w:tc>
      </w:tr>
      <w:tr w:rsidR="00E04687" w:rsidRPr="00581723" w14:paraId="008D44EC" w14:textId="77777777" w:rsidTr="002938EE">
        <w:tc>
          <w:tcPr>
            <w:tcW w:w="4508" w:type="dxa"/>
          </w:tcPr>
          <w:p w14:paraId="4D806C82" w14:textId="77777777" w:rsidR="00E04687" w:rsidRPr="00E04687" w:rsidRDefault="00E04687" w:rsidP="00720E4E">
            <w:pPr>
              <w:spacing w:after="120"/>
              <w:rPr>
                <w:rFonts w:ascii="Calibri" w:hAnsi="Calibri" w:cs="Calibri"/>
                <w:sz w:val="24"/>
                <w:szCs w:val="24"/>
              </w:rPr>
            </w:pPr>
            <w:r w:rsidRPr="00E04687">
              <w:rPr>
                <w:rFonts w:ascii="Calibri" w:eastAsia="Calibri" w:hAnsi="Calibri" w:cs="Calibri"/>
                <w:sz w:val="24"/>
                <w:szCs w:val="24"/>
              </w:rPr>
              <w:t>The quality of the sound is not good There is a static sound or distortion</w:t>
            </w:r>
          </w:p>
        </w:tc>
        <w:tc>
          <w:tcPr>
            <w:tcW w:w="4508" w:type="dxa"/>
          </w:tcPr>
          <w:p w14:paraId="52CF8441" w14:textId="77777777" w:rsidR="00E04687" w:rsidRPr="00E04687" w:rsidRDefault="00E04687" w:rsidP="00720E4E">
            <w:pPr>
              <w:numPr>
                <w:ilvl w:val="0"/>
                <w:numId w:val="7"/>
              </w:numPr>
              <w:spacing w:after="120"/>
              <w:ind w:left="343" w:hanging="284"/>
              <w:rPr>
                <w:rFonts w:ascii="Calibri" w:hAnsi="Calibri" w:cs="Calibri"/>
                <w:sz w:val="24"/>
                <w:szCs w:val="24"/>
              </w:rPr>
            </w:pPr>
            <w:r w:rsidRPr="00E04687">
              <w:rPr>
                <w:rFonts w:ascii="Calibri" w:eastAsia="Calibri" w:hAnsi="Calibri" w:cs="Calibri"/>
                <w:sz w:val="24"/>
                <w:szCs w:val="24"/>
              </w:rPr>
              <w:t xml:space="preserve">Change the battery </w:t>
            </w:r>
          </w:p>
          <w:p w14:paraId="7E1180F5" w14:textId="77777777" w:rsidR="00E04687" w:rsidRPr="00E04687" w:rsidRDefault="00E04687" w:rsidP="00720E4E">
            <w:pPr>
              <w:numPr>
                <w:ilvl w:val="0"/>
                <w:numId w:val="7"/>
              </w:numPr>
              <w:spacing w:after="120"/>
              <w:ind w:left="343" w:hanging="284"/>
              <w:rPr>
                <w:rFonts w:ascii="Calibri" w:hAnsi="Calibri" w:cs="Calibri"/>
                <w:sz w:val="24"/>
                <w:szCs w:val="24"/>
              </w:rPr>
            </w:pPr>
            <w:r w:rsidRPr="00E04687">
              <w:rPr>
                <w:rFonts w:ascii="Calibri" w:eastAsia="Calibri" w:hAnsi="Calibri" w:cs="Calibri"/>
                <w:sz w:val="24"/>
                <w:szCs w:val="24"/>
              </w:rPr>
              <w:t>Check the battery compartment for corrosion</w:t>
            </w:r>
          </w:p>
        </w:tc>
      </w:tr>
      <w:tr w:rsidR="00E04687" w:rsidRPr="00581723" w14:paraId="663F4D85" w14:textId="77777777" w:rsidTr="002938EE">
        <w:tc>
          <w:tcPr>
            <w:tcW w:w="4508" w:type="dxa"/>
          </w:tcPr>
          <w:p w14:paraId="4699C669" w14:textId="77777777" w:rsidR="00E04687" w:rsidRPr="00E04687" w:rsidRDefault="00E04687" w:rsidP="00720E4E">
            <w:pPr>
              <w:spacing w:after="120"/>
              <w:rPr>
                <w:rFonts w:ascii="Calibri" w:hAnsi="Calibri" w:cs="Calibri"/>
                <w:sz w:val="24"/>
                <w:szCs w:val="24"/>
              </w:rPr>
            </w:pPr>
            <w:r w:rsidRPr="00E04687">
              <w:rPr>
                <w:rFonts w:ascii="Calibri" w:eastAsia="Calibri" w:hAnsi="Calibri" w:cs="Calibri"/>
                <w:sz w:val="24"/>
                <w:szCs w:val="24"/>
              </w:rPr>
              <w:t xml:space="preserve">Listen to the hearing aid as you say the Ling sounds (ah, </w:t>
            </w:r>
            <w:proofErr w:type="spellStart"/>
            <w:r w:rsidRPr="00E04687">
              <w:rPr>
                <w:rFonts w:ascii="Calibri" w:eastAsia="Calibri" w:hAnsi="Calibri" w:cs="Calibri"/>
                <w:sz w:val="24"/>
                <w:szCs w:val="24"/>
              </w:rPr>
              <w:t>ee</w:t>
            </w:r>
            <w:proofErr w:type="spellEnd"/>
            <w:r w:rsidRPr="00E04687">
              <w:rPr>
                <w:rFonts w:ascii="Calibri" w:eastAsia="Calibri" w:hAnsi="Calibri" w:cs="Calibri"/>
                <w:sz w:val="24"/>
                <w:szCs w:val="24"/>
              </w:rPr>
              <w:t xml:space="preserve">, </w:t>
            </w:r>
            <w:proofErr w:type="spellStart"/>
            <w:r w:rsidRPr="00E04687">
              <w:rPr>
                <w:rFonts w:ascii="Calibri" w:eastAsia="Calibri" w:hAnsi="Calibri" w:cs="Calibri"/>
                <w:sz w:val="24"/>
                <w:szCs w:val="24"/>
              </w:rPr>
              <w:t>oo</w:t>
            </w:r>
            <w:proofErr w:type="spellEnd"/>
            <w:r w:rsidRPr="00E04687">
              <w:rPr>
                <w:rFonts w:ascii="Calibri" w:eastAsia="Calibri" w:hAnsi="Calibri" w:cs="Calibri"/>
                <w:sz w:val="24"/>
                <w:szCs w:val="24"/>
              </w:rPr>
              <w:t xml:space="preserve">, mm, </w:t>
            </w:r>
            <w:proofErr w:type="spellStart"/>
            <w:r w:rsidRPr="00E04687">
              <w:rPr>
                <w:rFonts w:ascii="Calibri" w:eastAsia="Calibri" w:hAnsi="Calibri" w:cs="Calibri"/>
                <w:sz w:val="24"/>
                <w:szCs w:val="24"/>
              </w:rPr>
              <w:t>sh</w:t>
            </w:r>
            <w:proofErr w:type="spellEnd"/>
            <w:r w:rsidRPr="00E04687">
              <w:rPr>
                <w:rFonts w:ascii="Calibri" w:eastAsia="Calibri" w:hAnsi="Calibri" w:cs="Calibri"/>
                <w:sz w:val="24"/>
                <w:szCs w:val="24"/>
              </w:rPr>
              <w:t xml:space="preserve">, ss). </w:t>
            </w:r>
          </w:p>
          <w:p w14:paraId="145D7839" w14:textId="77777777" w:rsidR="00E04687" w:rsidRPr="00E04687" w:rsidRDefault="00E04687" w:rsidP="00720E4E">
            <w:pPr>
              <w:spacing w:after="120"/>
              <w:rPr>
                <w:rFonts w:ascii="Calibri" w:hAnsi="Calibri" w:cs="Calibri"/>
                <w:sz w:val="24"/>
                <w:szCs w:val="24"/>
              </w:rPr>
            </w:pPr>
            <w:r w:rsidRPr="00E04687">
              <w:rPr>
                <w:rFonts w:ascii="Calibri" w:eastAsia="Calibri" w:hAnsi="Calibri" w:cs="Calibri"/>
                <w:sz w:val="24"/>
                <w:szCs w:val="24"/>
              </w:rPr>
              <w:t xml:space="preserve">Are the Ling sounds clear? </w:t>
            </w:r>
            <w:r w:rsidRPr="00E04687">
              <w:rPr>
                <w:rFonts w:ascii="Calibri" w:eastAsia="Times New Roman" w:hAnsi="Calibri" w:cs="Calibri"/>
                <w:sz w:val="24"/>
                <w:szCs w:val="24"/>
              </w:rPr>
              <w:t xml:space="preserve"> </w:t>
            </w:r>
          </w:p>
        </w:tc>
        <w:tc>
          <w:tcPr>
            <w:tcW w:w="4508" w:type="dxa"/>
          </w:tcPr>
          <w:p w14:paraId="60D9EBFC" w14:textId="77777777" w:rsidR="00E04687" w:rsidRPr="00E04687" w:rsidRDefault="00E04687" w:rsidP="00720E4E">
            <w:pPr>
              <w:spacing w:after="120"/>
              <w:rPr>
                <w:rFonts w:ascii="Calibri" w:hAnsi="Calibri" w:cs="Calibri"/>
                <w:sz w:val="24"/>
                <w:szCs w:val="24"/>
              </w:rPr>
            </w:pPr>
            <w:r w:rsidRPr="00E04687">
              <w:rPr>
                <w:rFonts w:ascii="Calibri" w:eastAsia="Calibri" w:hAnsi="Calibri" w:cs="Calibri"/>
                <w:sz w:val="24"/>
                <w:szCs w:val="24"/>
              </w:rPr>
              <w:t xml:space="preserve">If not: </w:t>
            </w:r>
            <w:r w:rsidRPr="00E04687">
              <w:rPr>
                <w:rFonts w:ascii="Calibri" w:eastAsia="Times New Roman" w:hAnsi="Calibri" w:cs="Calibri"/>
                <w:sz w:val="24"/>
                <w:szCs w:val="24"/>
              </w:rPr>
              <w:t xml:space="preserve"> </w:t>
            </w:r>
          </w:p>
          <w:p w14:paraId="233F151D" w14:textId="77777777" w:rsidR="00E04687" w:rsidRPr="00E04687" w:rsidRDefault="00E04687" w:rsidP="00720E4E">
            <w:pPr>
              <w:numPr>
                <w:ilvl w:val="0"/>
                <w:numId w:val="8"/>
              </w:numPr>
              <w:spacing w:after="120"/>
              <w:ind w:left="343" w:hanging="284"/>
              <w:rPr>
                <w:rFonts w:ascii="Calibri" w:hAnsi="Calibri" w:cs="Calibri"/>
                <w:sz w:val="24"/>
                <w:szCs w:val="24"/>
              </w:rPr>
            </w:pPr>
            <w:r w:rsidRPr="00E04687">
              <w:rPr>
                <w:rFonts w:ascii="Calibri" w:eastAsia="Calibri" w:hAnsi="Calibri" w:cs="Calibri"/>
                <w:sz w:val="24"/>
                <w:szCs w:val="24"/>
              </w:rPr>
              <w:t xml:space="preserve">Change the battery </w:t>
            </w:r>
          </w:p>
          <w:p w14:paraId="4619C8F6" w14:textId="77777777" w:rsidR="00E04687" w:rsidRPr="00E04687" w:rsidRDefault="00E04687" w:rsidP="00720E4E">
            <w:pPr>
              <w:numPr>
                <w:ilvl w:val="0"/>
                <w:numId w:val="8"/>
              </w:numPr>
              <w:spacing w:after="120"/>
              <w:ind w:left="343" w:hanging="284"/>
              <w:rPr>
                <w:rFonts w:ascii="Calibri" w:hAnsi="Calibri" w:cs="Calibri"/>
                <w:sz w:val="24"/>
                <w:szCs w:val="24"/>
              </w:rPr>
            </w:pPr>
            <w:r w:rsidRPr="00E04687">
              <w:rPr>
                <w:rFonts w:ascii="Calibri" w:eastAsia="Calibri" w:hAnsi="Calibri" w:cs="Calibri"/>
                <w:sz w:val="24"/>
                <w:szCs w:val="24"/>
              </w:rPr>
              <w:t>Check the battery compartment for corrosion</w:t>
            </w:r>
          </w:p>
        </w:tc>
      </w:tr>
      <w:tr w:rsidR="00E04687" w:rsidRPr="00581723" w14:paraId="7638D0E2" w14:textId="77777777" w:rsidTr="002938EE">
        <w:tc>
          <w:tcPr>
            <w:tcW w:w="4508" w:type="dxa"/>
          </w:tcPr>
          <w:p w14:paraId="258DE473" w14:textId="77777777" w:rsidR="00E04687" w:rsidRPr="00E04687" w:rsidRDefault="00E04687" w:rsidP="00720E4E">
            <w:pPr>
              <w:spacing w:after="120"/>
              <w:rPr>
                <w:rFonts w:ascii="Calibri" w:hAnsi="Calibri" w:cs="Calibri"/>
                <w:sz w:val="24"/>
                <w:szCs w:val="24"/>
              </w:rPr>
            </w:pPr>
            <w:r w:rsidRPr="00E04687">
              <w:rPr>
                <w:rFonts w:ascii="Calibri" w:eastAsia="Calibri" w:hAnsi="Calibri" w:cs="Calibri"/>
                <w:sz w:val="24"/>
                <w:szCs w:val="24"/>
              </w:rPr>
              <w:t>There are water droplets in the tubing (condensation)</w:t>
            </w:r>
          </w:p>
        </w:tc>
        <w:tc>
          <w:tcPr>
            <w:tcW w:w="4508" w:type="dxa"/>
          </w:tcPr>
          <w:p w14:paraId="4F81D04A" w14:textId="77777777" w:rsidR="00E04687" w:rsidRPr="00E04687" w:rsidRDefault="00E04687" w:rsidP="00720E4E">
            <w:pPr>
              <w:pStyle w:val="ListParagraph"/>
              <w:numPr>
                <w:ilvl w:val="0"/>
                <w:numId w:val="9"/>
              </w:numPr>
              <w:spacing w:after="120"/>
              <w:ind w:left="343" w:hanging="284"/>
              <w:rPr>
                <w:rFonts w:ascii="Calibri" w:hAnsi="Calibri" w:cs="Calibri"/>
                <w:sz w:val="24"/>
                <w:szCs w:val="24"/>
              </w:rPr>
            </w:pPr>
            <w:r w:rsidRPr="00E04687">
              <w:rPr>
                <w:rFonts w:ascii="Calibri" w:eastAsia="Calibri" w:hAnsi="Calibri" w:cs="Calibri"/>
                <w:sz w:val="24"/>
                <w:szCs w:val="24"/>
              </w:rPr>
              <w:t xml:space="preserve">Use the puffer to puff it out </w:t>
            </w:r>
          </w:p>
          <w:p w14:paraId="42208FC8" w14:textId="77777777" w:rsidR="00E04687" w:rsidRPr="00E04687" w:rsidRDefault="00E04687" w:rsidP="00720E4E">
            <w:pPr>
              <w:spacing w:after="120"/>
              <w:rPr>
                <w:rFonts w:ascii="Calibri" w:hAnsi="Calibri" w:cs="Calibri"/>
                <w:sz w:val="24"/>
                <w:szCs w:val="24"/>
              </w:rPr>
            </w:pPr>
          </w:p>
        </w:tc>
      </w:tr>
    </w:tbl>
    <w:p w14:paraId="7CB25726" w14:textId="77777777" w:rsidR="00E04687" w:rsidRPr="00581723" w:rsidRDefault="00E04687" w:rsidP="00720E4E">
      <w:pPr>
        <w:spacing w:after="120" w:line="240" w:lineRule="auto"/>
        <w:rPr>
          <w:rFonts w:ascii="Arial" w:hAnsi="Arial" w:cs="Arial"/>
        </w:rPr>
      </w:pPr>
    </w:p>
    <w:p w14:paraId="2A3133EF" w14:textId="151CA24E" w:rsidR="00720E4E" w:rsidRPr="00E04687" w:rsidRDefault="00E04687" w:rsidP="00E67DAD">
      <w:pPr>
        <w:autoSpaceDE w:val="0"/>
        <w:autoSpaceDN w:val="0"/>
        <w:adjustRightInd w:val="0"/>
        <w:spacing w:after="100" w:afterAutospacing="1" w:line="240" w:lineRule="auto"/>
        <w:rPr>
          <w:rFonts w:cstheme="minorHAnsi"/>
          <w:sz w:val="24"/>
          <w:szCs w:val="24"/>
        </w:rPr>
      </w:pPr>
      <w:r w:rsidRPr="00E04687">
        <w:rPr>
          <w:rFonts w:cstheme="minorHAnsi"/>
          <w:sz w:val="24"/>
          <w:szCs w:val="24"/>
        </w:rPr>
        <w:t>Good hygiene is important ‒ we advise cleaning the ear tip end of the stetoclip with a bactericidal cleaning tissue after use.</w:t>
      </w:r>
    </w:p>
    <w:p w14:paraId="3E3F05D8" w14:textId="62ECBD27" w:rsidR="00720E4E" w:rsidRPr="00E67DAD" w:rsidRDefault="00E04687" w:rsidP="00E67DAD">
      <w:pPr>
        <w:spacing w:after="100" w:afterAutospacing="1" w:line="240" w:lineRule="auto"/>
        <w:rPr>
          <w:sz w:val="24"/>
          <w:szCs w:val="24"/>
        </w:rPr>
      </w:pPr>
      <w:r w:rsidRPr="00E67DAD">
        <w:rPr>
          <w:sz w:val="24"/>
          <w:szCs w:val="24"/>
        </w:rPr>
        <w:t>T</w:t>
      </w:r>
      <w:r w:rsidR="00720E4E" w:rsidRPr="00E67DAD">
        <w:rPr>
          <w:sz w:val="24"/>
          <w:szCs w:val="24"/>
        </w:rPr>
        <w:t>he</w:t>
      </w:r>
      <w:r w:rsidRPr="00E67DAD">
        <w:rPr>
          <w:sz w:val="24"/>
          <w:szCs w:val="24"/>
        </w:rPr>
        <w:t xml:space="preserve"> National Deaf </w:t>
      </w:r>
      <w:r w:rsidR="005E79B2" w:rsidRPr="00E67DAD">
        <w:rPr>
          <w:sz w:val="24"/>
          <w:szCs w:val="24"/>
        </w:rPr>
        <w:t>C</w:t>
      </w:r>
      <w:r w:rsidRPr="00E67DAD">
        <w:rPr>
          <w:sz w:val="24"/>
          <w:szCs w:val="24"/>
        </w:rPr>
        <w:t>hildren’s Society has useful videos on daily checks for hearing a</w:t>
      </w:r>
      <w:r w:rsidR="00720E4E" w:rsidRPr="00E67DAD">
        <w:rPr>
          <w:sz w:val="24"/>
          <w:szCs w:val="24"/>
        </w:rPr>
        <w:t>i</w:t>
      </w:r>
      <w:r w:rsidRPr="00E67DAD">
        <w:rPr>
          <w:sz w:val="24"/>
          <w:szCs w:val="24"/>
        </w:rPr>
        <w:t xml:space="preserve">ds.  </w:t>
      </w:r>
      <w:r w:rsidR="00720E4E" w:rsidRPr="00E67DAD">
        <w:rPr>
          <w:sz w:val="24"/>
          <w:szCs w:val="24"/>
        </w:rPr>
        <w:t>You can see</w:t>
      </w:r>
      <w:r w:rsidRPr="00E67DAD">
        <w:rPr>
          <w:sz w:val="24"/>
          <w:szCs w:val="24"/>
        </w:rPr>
        <w:t xml:space="preserve"> their </w:t>
      </w:r>
      <w:r w:rsidR="00720E4E" w:rsidRPr="00E67DAD">
        <w:rPr>
          <w:sz w:val="24"/>
          <w:szCs w:val="24"/>
        </w:rPr>
        <w:t xml:space="preserve">tips for caring for hearing aids </w:t>
      </w:r>
      <w:hyperlink r:id="rId11" w:history="1">
        <w:r w:rsidR="00720E4E" w:rsidRPr="00E67DAD">
          <w:rPr>
            <w:rStyle w:val="Hyperlink"/>
            <w:sz w:val="24"/>
            <w:szCs w:val="24"/>
          </w:rPr>
          <w:t>here</w:t>
        </w:r>
      </w:hyperlink>
      <w:r w:rsidR="00312AC9" w:rsidRPr="00E67DAD">
        <w:rPr>
          <w:sz w:val="24"/>
          <w:szCs w:val="24"/>
        </w:rPr>
        <w:t>.</w:t>
      </w:r>
    </w:p>
    <w:p w14:paraId="115D6288" w14:textId="04EE87D0" w:rsidR="002A78C2" w:rsidRPr="00E67DAD" w:rsidRDefault="00312AC9" w:rsidP="00E67DAD">
      <w:pPr>
        <w:spacing w:after="1200" w:line="240" w:lineRule="auto"/>
        <w:rPr>
          <w:sz w:val="24"/>
          <w:szCs w:val="24"/>
        </w:rPr>
      </w:pPr>
      <w:r w:rsidRPr="00E67DAD">
        <w:rPr>
          <w:sz w:val="24"/>
          <w:szCs w:val="24"/>
        </w:rPr>
        <w:t xml:space="preserve">The National Deaf Children’s </w:t>
      </w:r>
      <w:r w:rsidR="005E79B2" w:rsidRPr="00E67DAD">
        <w:rPr>
          <w:sz w:val="24"/>
          <w:szCs w:val="24"/>
        </w:rPr>
        <w:t>S</w:t>
      </w:r>
      <w:r w:rsidRPr="00E67DAD">
        <w:rPr>
          <w:sz w:val="24"/>
          <w:szCs w:val="24"/>
        </w:rPr>
        <w:t xml:space="preserve">ociety has also produced Hearing Aids: Information for families which is available </w:t>
      </w:r>
      <w:hyperlink r:id="rId12" w:history="1">
        <w:r w:rsidR="00143C6A" w:rsidRPr="00E67DAD">
          <w:rPr>
            <w:rStyle w:val="Hyperlink"/>
            <w:sz w:val="24"/>
            <w:szCs w:val="24"/>
          </w:rPr>
          <w:t>here</w:t>
        </w:r>
      </w:hyperlink>
      <w:r w:rsidR="00143C6A" w:rsidRPr="00E67DAD">
        <w:rPr>
          <w:sz w:val="24"/>
          <w:szCs w:val="24"/>
        </w:rPr>
        <w:t>.</w:t>
      </w:r>
    </w:p>
    <w:p w14:paraId="289B36CC" w14:textId="77777777" w:rsidR="00143C6A" w:rsidRPr="00E67DAD" w:rsidRDefault="00143C6A" w:rsidP="00143C6A">
      <w:pPr>
        <w:ind w:right="560"/>
        <w:jc w:val="both"/>
        <w:rPr>
          <w:rFonts w:cstheme="minorHAnsi"/>
          <w:sz w:val="24"/>
          <w:szCs w:val="24"/>
        </w:rPr>
      </w:pPr>
      <w:r w:rsidRPr="00E67DAD">
        <w:rPr>
          <w:rFonts w:cstheme="minorHAnsi"/>
          <w:sz w:val="24"/>
          <w:szCs w:val="24"/>
        </w:rPr>
        <w:t xml:space="preserve">For further advice please contact the Sensory Service via phone:  028 25 661 258 or email:  </w:t>
      </w:r>
      <w:r w:rsidRPr="00E67DAD">
        <w:rPr>
          <w:rFonts w:cstheme="minorHAnsi"/>
          <w:color w:val="0563C1"/>
          <w:sz w:val="24"/>
          <w:szCs w:val="24"/>
          <w:u w:val="single" w:color="0563C1"/>
        </w:rPr>
        <w:t>sensoryservice@eani.org.uk</w:t>
      </w:r>
      <w:r w:rsidRPr="00E67DAD">
        <w:rPr>
          <w:rFonts w:cstheme="minorHAnsi"/>
          <w:sz w:val="24"/>
          <w:szCs w:val="24"/>
        </w:rPr>
        <w:t xml:space="preserve"> </w:t>
      </w:r>
    </w:p>
    <w:p w14:paraId="111BE2AC" w14:textId="77777777" w:rsidR="002A78C2" w:rsidRDefault="002A78C2" w:rsidP="00720E4E">
      <w:pPr>
        <w:spacing w:after="120" w:line="240" w:lineRule="auto"/>
      </w:pPr>
    </w:p>
    <w:p w14:paraId="50DC5D9F" w14:textId="0D3CBEE7" w:rsidR="002A78C2" w:rsidRDefault="002A78C2" w:rsidP="00720E4E">
      <w:pPr>
        <w:spacing w:after="120" w:line="240" w:lineRule="auto"/>
      </w:pPr>
    </w:p>
    <w:sectPr w:rsidR="002A78C2" w:rsidSect="00E67DAD">
      <w:pgSz w:w="11906" w:h="16838"/>
      <w:pgMar w:top="1134" w:right="1134" w:bottom="1134" w:left="1134" w:header="709"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0461E"/>
    <w:multiLevelType w:val="hybridMultilevel"/>
    <w:tmpl w:val="4B26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9062E"/>
    <w:multiLevelType w:val="hybridMultilevel"/>
    <w:tmpl w:val="67407E04"/>
    <w:lvl w:ilvl="0" w:tplc="F1BC7C7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E89424">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A0D9FE">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0EA078">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BC12EE">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985330">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8EA538">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F415D0">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680C76">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CC41D1"/>
    <w:multiLevelType w:val="hybridMultilevel"/>
    <w:tmpl w:val="504618EA"/>
    <w:lvl w:ilvl="0" w:tplc="44B64E7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88A984">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FA287A">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2CDCA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C003B0">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B40BE2">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629730">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E0026A">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9E5C0E">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5B6AA9"/>
    <w:multiLevelType w:val="hybridMultilevel"/>
    <w:tmpl w:val="4510F6D4"/>
    <w:lvl w:ilvl="0" w:tplc="E80A714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DC0CFA">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44A48C">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32F3E6">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A2A872">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26CCB8">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1853B4">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F8566A">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24511E">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9A534A"/>
    <w:multiLevelType w:val="hybridMultilevel"/>
    <w:tmpl w:val="15DCFC36"/>
    <w:lvl w:ilvl="0" w:tplc="66461B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D8EEA6">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43390">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D025D2">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984E04">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482E24">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9EF434">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24791E">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C2C666">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E382058"/>
    <w:multiLevelType w:val="hybridMultilevel"/>
    <w:tmpl w:val="EB5CC75A"/>
    <w:lvl w:ilvl="0" w:tplc="4B8A766C">
      <w:start w:val="1"/>
      <w:numFmt w:val="bullet"/>
      <w:lvlText w:val="•"/>
      <w:lvlJc w:val="left"/>
      <w:pPr>
        <w:tabs>
          <w:tab w:val="num" w:pos="720"/>
        </w:tabs>
        <w:ind w:left="720" w:hanging="360"/>
      </w:pPr>
      <w:rPr>
        <w:rFonts w:ascii="Arial" w:hAnsi="Arial" w:hint="default"/>
      </w:rPr>
    </w:lvl>
    <w:lvl w:ilvl="1" w:tplc="8578C40E" w:tentative="1">
      <w:start w:val="1"/>
      <w:numFmt w:val="bullet"/>
      <w:lvlText w:val="•"/>
      <w:lvlJc w:val="left"/>
      <w:pPr>
        <w:tabs>
          <w:tab w:val="num" w:pos="1440"/>
        </w:tabs>
        <w:ind w:left="1440" w:hanging="360"/>
      </w:pPr>
      <w:rPr>
        <w:rFonts w:ascii="Arial" w:hAnsi="Arial" w:hint="default"/>
      </w:rPr>
    </w:lvl>
    <w:lvl w:ilvl="2" w:tplc="C3CABAA4" w:tentative="1">
      <w:start w:val="1"/>
      <w:numFmt w:val="bullet"/>
      <w:lvlText w:val="•"/>
      <w:lvlJc w:val="left"/>
      <w:pPr>
        <w:tabs>
          <w:tab w:val="num" w:pos="2160"/>
        </w:tabs>
        <w:ind w:left="2160" w:hanging="360"/>
      </w:pPr>
      <w:rPr>
        <w:rFonts w:ascii="Arial" w:hAnsi="Arial" w:hint="default"/>
      </w:rPr>
    </w:lvl>
    <w:lvl w:ilvl="3" w:tplc="A9803E06" w:tentative="1">
      <w:start w:val="1"/>
      <w:numFmt w:val="bullet"/>
      <w:lvlText w:val="•"/>
      <w:lvlJc w:val="left"/>
      <w:pPr>
        <w:tabs>
          <w:tab w:val="num" w:pos="2880"/>
        </w:tabs>
        <w:ind w:left="2880" w:hanging="360"/>
      </w:pPr>
      <w:rPr>
        <w:rFonts w:ascii="Arial" w:hAnsi="Arial" w:hint="default"/>
      </w:rPr>
    </w:lvl>
    <w:lvl w:ilvl="4" w:tplc="F702A186" w:tentative="1">
      <w:start w:val="1"/>
      <w:numFmt w:val="bullet"/>
      <w:lvlText w:val="•"/>
      <w:lvlJc w:val="left"/>
      <w:pPr>
        <w:tabs>
          <w:tab w:val="num" w:pos="3600"/>
        </w:tabs>
        <w:ind w:left="3600" w:hanging="360"/>
      </w:pPr>
      <w:rPr>
        <w:rFonts w:ascii="Arial" w:hAnsi="Arial" w:hint="default"/>
      </w:rPr>
    </w:lvl>
    <w:lvl w:ilvl="5" w:tplc="3716BB1A" w:tentative="1">
      <w:start w:val="1"/>
      <w:numFmt w:val="bullet"/>
      <w:lvlText w:val="•"/>
      <w:lvlJc w:val="left"/>
      <w:pPr>
        <w:tabs>
          <w:tab w:val="num" w:pos="4320"/>
        </w:tabs>
        <w:ind w:left="4320" w:hanging="360"/>
      </w:pPr>
      <w:rPr>
        <w:rFonts w:ascii="Arial" w:hAnsi="Arial" w:hint="default"/>
      </w:rPr>
    </w:lvl>
    <w:lvl w:ilvl="6" w:tplc="54661E22" w:tentative="1">
      <w:start w:val="1"/>
      <w:numFmt w:val="bullet"/>
      <w:lvlText w:val="•"/>
      <w:lvlJc w:val="left"/>
      <w:pPr>
        <w:tabs>
          <w:tab w:val="num" w:pos="5040"/>
        </w:tabs>
        <w:ind w:left="5040" w:hanging="360"/>
      </w:pPr>
      <w:rPr>
        <w:rFonts w:ascii="Arial" w:hAnsi="Arial" w:hint="default"/>
      </w:rPr>
    </w:lvl>
    <w:lvl w:ilvl="7" w:tplc="7B34D8FC" w:tentative="1">
      <w:start w:val="1"/>
      <w:numFmt w:val="bullet"/>
      <w:lvlText w:val="•"/>
      <w:lvlJc w:val="left"/>
      <w:pPr>
        <w:tabs>
          <w:tab w:val="num" w:pos="5760"/>
        </w:tabs>
        <w:ind w:left="5760" w:hanging="360"/>
      </w:pPr>
      <w:rPr>
        <w:rFonts w:ascii="Arial" w:hAnsi="Arial" w:hint="default"/>
      </w:rPr>
    </w:lvl>
    <w:lvl w:ilvl="8" w:tplc="EAA0B6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CB2AC4"/>
    <w:multiLevelType w:val="hybridMultilevel"/>
    <w:tmpl w:val="97541A5A"/>
    <w:lvl w:ilvl="0" w:tplc="51FE1392">
      <w:start w:val="1"/>
      <w:numFmt w:val="bullet"/>
      <w:lvlText w:val=""/>
      <w:lvlJc w:val="left"/>
      <w:pPr>
        <w:ind w:left="720" w:hanging="360"/>
      </w:pPr>
      <w:rPr>
        <w:rFonts w:ascii="Symbol" w:hAnsi="Symbol" w:hint="default"/>
        <w:sz w:val="18"/>
        <w:szCs w:val="1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0353EC"/>
    <w:multiLevelType w:val="hybridMultilevel"/>
    <w:tmpl w:val="885E027A"/>
    <w:lvl w:ilvl="0" w:tplc="6A92D9D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427A08">
      <w:start w:val="1"/>
      <w:numFmt w:val="bullet"/>
      <w:lvlText w:val="o"/>
      <w:lvlJc w:val="left"/>
      <w:pPr>
        <w:ind w:left="1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06B79E">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26ED46">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0C440A">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AECE7E">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3AE5AA">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586DF2">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9A3D9E">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85819E5"/>
    <w:multiLevelType w:val="hybridMultilevel"/>
    <w:tmpl w:val="51582DC4"/>
    <w:lvl w:ilvl="0" w:tplc="0B24C14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D8D666">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905A6E">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FE85E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260026">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CA277E">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88F25E">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F80F2E">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3EDC84">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0"/>
  </w:num>
  <w:num w:numId="3">
    <w:abstractNumId w:val="7"/>
  </w:num>
  <w:num w:numId="4">
    <w:abstractNumId w:val="2"/>
  </w:num>
  <w:num w:numId="5">
    <w:abstractNumId w:val="8"/>
  </w:num>
  <w:num w:numId="6">
    <w:abstractNumId w:val="3"/>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24"/>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C2"/>
    <w:rsid w:val="00143C6A"/>
    <w:rsid w:val="002A78C2"/>
    <w:rsid w:val="00312AC9"/>
    <w:rsid w:val="005E79B2"/>
    <w:rsid w:val="00720E4E"/>
    <w:rsid w:val="007831A2"/>
    <w:rsid w:val="009C0C27"/>
    <w:rsid w:val="00A11464"/>
    <w:rsid w:val="00AE2618"/>
    <w:rsid w:val="00B57EDA"/>
    <w:rsid w:val="00C32EFE"/>
    <w:rsid w:val="00E04687"/>
    <w:rsid w:val="00E67DAD"/>
    <w:rsid w:val="00EF6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3CE9"/>
  <w15:chartTrackingRefBased/>
  <w15:docId w15:val="{6F6F1D64-73F2-4DD7-8FCB-C66DC7E8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8C2"/>
  </w:style>
  <w:style w:type="paragraph" w:styleId="Heading1">
    <w:name w:val="heading 1"/>
    <w:basedOn w:val="Normal"/>
    <w:next w:val="Normal"/>
    <w:link w:val="Heading1Char"/>
    <w:uiPriority w:val="9"/>
    <w:qFormat/>
    <w:rsid w:val="00AE2618"/>
    <w:pPr>
      <w:keepNext/>
      <w:keepLines/>
      <w:spacing w:before="240" w:after="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AE2618"/>
    <w:pPr>
      <w:keepNext/>
      <w:keepLines/>
      <w:spacing w:before="40" w:after="0"/>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qFormat/>
    <w:rsid w:val="00EF6BA9"/>
    <w:pPr>
      <w:keepNext/>
      <w:keepLines/>
      <w:spacing w:before="40" w:after="0"/>
      <w:outlineLvl w:val="2"/>
    </w:pPr>
    <w:rPr>
      <w:rFonts w:asciiTheme="majorHAnsi" w:eastAsiaTheme="majorEastAsia" w:hAnsiTheme="majorHAnsi" w:cstheme="majorBidi"/>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618"/>
    <w:rPr>
      <w:rFonts w:asciiTheme="majorHAnsi" w:eastAsiaTheme="majorEastAsia" w:hAnsiTheme="majorHAnsi" w:cstheme="majorBidi"/>
      <w:b/>
      <w:sz w:val="40"/>
      <w:szCs w:val="32"/>
    </w:rPr>
  </w:style>
  <w:style w:type="character" w:customStyle="1" w:styleId="Heading2Char">
    <w:name w:val="Heading 2 Char"/>
    <w:basedOn w:val="DefaultParagraphFont"/>
    <w:link w:val="Heading2"/>
    <w:uiPriority w:val="9"/>
    <w:rsid w:val="00AE2618"/>
    <w:rPr>
      <w:rFonts w:asciiTheme="majorHAnsi" w:eastAsiaTheme="majorEastAsia" w:hAnsiTheme="majorHAnsi" w:cstheme="majorBidi"/>
      <w:b/>
      <w:sz w:val="36"/>
      <w:szCs w:val="26"/>
    </w:rPr>
  </w:style>
  <w:style w:type="paragraph" w:styleId="ListParagraph">
    <w:name w:val="List Paragraph"/>
    <w:basedOn w:val="Normal"/>
    <w:uiPriority w:val="34"/>
    <w:qFormat/>
    <w:rsid w:val="00EF6BA9"/>
    <w:pPr>
      <w:ind w:left="720"/>
      <w:contextualSpacing/>
    </w:pPr>
  </w:style>
  <w:style w:type="character" w:customStyle="1" w:styleId="Heading3Char">
    <w:name w:val="Heading 3 Char"/>
    <w:basedOn w:val="DefaultParagraphFont"/>
    <w:link w:val="Heading3"/>
    <w:uiPriority w:val="9"/>
    <w:rsid w:val="00EF6BA9"/>
    <w:rPr>
      <w:rFonts w:asciiTheme="majorHAnsi" w:eastAsiaTheme="majorEastAsia" w:hAnsiTheme="majorHAnsi" w:cstheme="majorBidi"/>
      <w:sz w:val="28"/>
      <w:szCs w:val="24"/>
      <w:u w:val="single"/>
    </w:rPr>
  </w:style>
  <w:style w:type="table" w:styleId="TableGrid">
    <w:name w:val="Table Grid"/>
    <w:basedOn w:val="TableNormal"/>
    <w:uiPriority w:val="39"/>
    <w:rsid w:val="00E04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0E4E"/>
    <w:rPr>
      <w:color w:val="0000FF"/>
      <w:u w:val="single"/>
    </w:rPr>
  </w:style>
  <w:style w:type="character" w:styleId="FollowedHyperlink">
    <w:name w:val="FollowedHyperlink"/>
    <w:basedOn w:val="DefaultParagraphFont"/>
    <w:uiPriority w:val="99"/>
    <w:semiHidden/>
    <w:unhideWhenUsed/>
    <w:rsid w:val="00312A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3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s://www.ndcs.org.uk/documents-and-resources/hearing-aids-information-for-famil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4B266.7EAB9790" TargetMode="External"/><Relationship Id="rId11" Type="http://schemas.openxmlformats.org/officeDocument/2006/relationships/hyperlink" Target="https://www.ndcs.org.uk/blog/caring-for-your-child-s-hearing-aids-at-home/" TargetMode="External"/><Relationship Id="rId5" Type="http://schemas.openxmlformats.org/officeDocument/2006/relationships/image" Target="media/image1.png"/><Relationship Id="rId10" Type="http://schemas.openxmlformats.org/officeDocument/2006/relationships/hyperlink" Target="https://advancedbionics.com/content/dam/advancedbionics/Documents/libraries/Tools-for-Schools/Educational_Support/Assessment-Tools/Ling6-Sound-Check-Instructions.pdf"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Hearing Aid Checks</vt:lpstr>
    </vt:vector>
  </TitlesOfParts>
  <Company>Education Authority</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Aid Checks</dc:title>
  <dc:subject>How to carry out daily hearing aid checks</dc:subject>
  <dc:creator>Sensory Service</dc:creator>
  <cp:keywords>hearing aids listening checks, hearing aids, checks</cp:keywords>
  <dc:description/>
  <cp:lastModifiedBy>Deborah Hutchinson</cp:lastModifiedBy>
  <cp:revision>8</cp:revision>
  <dcterms:created xsi:type="dcterms:W3CDTF">2021-03-22T16:40:00Z</dcterms:created>
  <dcterms:modified xsi:type="dcterms:W3CDTF">2021-06-29T18:43:00Z</dcterms:modified>
  <cp:category>Hearing Aids</cp:category>
</cp:coreProperties>
</file>