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46FEE22" w:rsidR="002C5C9B" w:rsidRPr="002C5C9B" w:rsidRDefault="17677FAF" w:rsidP="5A35CF64">
      <w:pPr>
        <w:shd w:val="clear" w:color="auto" w:fill="33CCCC"/>
        <w:ind w:right="-377"/>
        <w:rPr>
          <w:rFonts w:ascii="Arial" w:hAnsi="Arial" w:cs="Arial"/>
          <w:b/>
          <w:bCs/>
          <w:color w:val="000000" w:themeColor="text1"/>
          <w:sz w:val="32"/>
          <w:szCs w:val="32"/>
        </w:rPr>
      </w:pPr>
      <w:r w:rsidRPr="5A35CF64">
        <w:rPr>
          <w:rFonts w:ascii="Arial" w:hAnsi="Arial" w:cs="Arial"/>
          <w:b/>
          <w:bCs/>
          <w:color w:val="000000" w:themeColor="text1"/>
          <w:sz w:val="32"/>
          <w:szCs w:val="32"/>
        </w:rPr>
        <w:t>Statutory Assessment Parent</w:t>
      </w:r>
      <w:r w:rsidR="002D41D9">
        <w:rPr>
          <w:rFonts w:ascii="Arial" w:hAnsi="Arial" w:cs="Arial"/>
          <w:b/>
          <w:bCs/>
          <w:color w:val="000000" w:themeColor="text1"/>
          <w:sz w:val="32"/>
          <w:szCs w:val="32"/>
        </w:rPr>
        <w:t xml:space="preserve"> </w:t>
      </w:r>
      <w:r w:rsidR="000E1A8B">
        <w:rPr>
          <w:rFonts w:ascii="Arial" w:hAnsi="Arial" w:cs="Arial"/>
          <w:b/>
          <w:bCs/>
          <w:color w:val="000000" w:themeColor="text1"/>
          <w:sz w:val="32"/>
          <w:szCs w:val="32"/>
        </w:rPr>
        <w:t>User Guide</w:t>
      </w:r>
      <w:r w:rsidR="002D41D9">
        <w:rPr>
          <w:rFonts w:ascii="Arial" w:hAnsi="Arial" w:cs="Arial"/>
          <w:b/>
          <w:bCs/>
          <w:color w:val="000000" w:themeColor="text1"/>
          <w:sz w:val="32"/>
          <w:szCs w:val="32"/>
        </w:rPr>
        <w:t xml:space="preserve"> </w:t>
      </w:r>
      <w:r w:rsidR="009752B3">
        <w:rPr>
          <w:rFonts w:ascii="Arial" w:hAnsi="Arial" w:cs="Arial"/>
          <w:b/>
          <w:bCs/>
          <w:color w:val="000000" w:themeColor="text1"/>
          <w:sz w:val="32"/>
          <w:szCs w:val="32"/>
        </w:rPr>
        <w:t>– Decision Point 1</w:t>
      </w:r>
    </w:p>
    <w:p w14:paraId="154BE21C" w14:textId="2A13F5DF" w:rsidR="5A35CF64" w:rsidRPr="002D41D9" w:rsidRDefault="5A35CF64" w:rsidP="5A35CF64">
      <w:pPr>
        <w:pStyle w:val="Title"/>
        <w:rPr>
          <w:sz w:val="28"/>
          <w:szCs w:val="28"/>
        </w:rPr>
      </w:pPr>
    </w:p>
    <w:p w14:paraId="1E77322A" w14:textId="42CD7F5E" w:rsidR="0472C169" w:rsidRPr="002D41D9" w:rsidRDefault="0472C169" w:rsidP="5A35CF64">
      <w:pPr>
        <w:pStyle w:val="EAConnectUserGuide"/>
        <w:rPr>
          <w:rFonts w:ascii="Calibri" w:eastAsia="Calibri" w:hAnsi="Calibri" w:cs="Calibri"/>
          <w:sz w:val="32"/>
          <w:szCs w:val="32"/>
        </w:rPr>
      </w:pPr>
      <w:r w:rsidRPr="002D41D9">
        <w:rPr>
          <w:sz w:val="32"/>
          <w:szCs w:val="32"/>
        </w:rPr>
        <w:t>S</w:t>
      </w:r>
      <w:r w:rsidR="004B70B8">
        <w:rPr>
          <w:sz w:val="32"/>
          <w:szCs w:val="32"/>
        </w:rPr>
        <w:t xml:space="preserve">ubmitting Parental Consent and Representations after </w:t>
      </w:r>
      <w:r w:rsidR="007867F3">
        <w:rPr>
          <w:sz w:val="32"/>
          <w:szCs w:val="32"/>
        </w:rPr>
        <w:t>N</w:t>
      </w:r>
      <w:r w:rsidR="004B70B8">
        <w:rPr>
          <w:sz w:val="32"/>
          <w:szCs w:val="32"/>
        </w:rPr>
        <w:t>otice of Consideration</w:t>
      </w:r>
      <w:r w:rsidR="007867F3">
        <w:rPr>
          <w:sz w:val="32"/>
          <w:szCs w:val="32"/>
        </w:rPr>
        <w:t xml:space="preserve"> email issued.</w:t>
      </w:r>
    </w:p>
    <w:p w14:paraId="2AFCF519" w14:textId="7278CBC0" w:rsidR="5A35CF64" w:rsidRDefault="5A35CF64" w:rsidP="5A35CF64">
      <w:pPr>
        <w:spacing w:afterAutospacing="1"/>
        <w:rPr>
          <w:rFonts w:ascii="Calibri" w:eastAsia="Calibri" w:hAnsi="Calibri" w:cs="Calibri"/>
        </w:rPr>
      </w:pPr>
    </w:p>
    <w:p w14:paraId="0987942C" w14:textId="753B374A" w:rsidR="002D41D9" w:rsidRPr="009752B3" w:rsidRDefault="009752B3" w:rsidP="002D41D9">
      <w:pPr>
        <w:spacing w:afterAutospacing="1"/>
        <w:rPr>
          <w:rFonts w:eastAsiaTheme="minorEastAsia"/>
          <w:sz w:val="28"/>
          <w:szCs w:val="28"/>
        </w:rPr>
      </w:pPr>
      <w:r w:rsidRPr="009752B3">
        <w:rPr>
          <w:rFonts w:eastAsiaTheme="minorEastAsia"/>
          <w:sz w:val="28"/>
          <w:szCs w:val="28"/>
        </w:rPr>
        <w:t>This guide is for a parent</w:t>
      </w:r>
      <w:r w:rsidR="002D41D9">
        <w:rPr>
          <w:rFonts w:eastAsiaTheme="minorEastAsia"/>
          <w:sz w:val="28"/>
          <w:szCs w:val="28"/>
        </w:rPr>
        <w:t>/carer</w:t>
      </w:r>
      <w:r w:rsidRPr="009752B3">
        <w:rPr>
          <w:rFonts w:eastAsiaTheme="minorEastAsia"/>
          <w:sz w:val="28"/>
          <w:szCs w:val="28"/>
        </w:rPr>
        <w:t xml:space="preserve"> who </w:t>
      </w:r>
      <w:r w:rsidR="002D41D9">
        <w:rPr>
          <w:rFonts w:eastAsiaTheme="minorEastAsia"/>
          <w:sz w:val="28"/>
          <w:szCs w:val="28"/>
        </w:rPr>
        <w:t xml:space="preserve">receives an email from EA advising that a request for </w:t>
      </w:r>
      <w:r w:rsidR="002D41D9" w:rsidRPr="009752B3">
        <w:rPr>
          <w:rFonts w:eastAsiaTheme="minorEastAsia"/>
          <w:sz w:val="28"/>
          <w:szCs w:val="28"/>
        </w:rPr>
        <w:t xml:space="preserve">consideration </w:t>
      </w:r>
      <w:r w:rsidR="002D41D9">
        <w:rPr>
          <w:rFonts w:eastAsiaTheme="minorEastAsia"/>
          <w:sz w:val="28"/>
          <w:szCs w:val="28"/>
        </w:rPr>
        <w:t>of</w:t>
      </w:r>
      <w:r w:rsidR="002D41D9" w:rsidRPr="009752B3">
        <w:rPr>
          <w:rFonts w:eastAsiaTheme="minorEastAsia"/>
          <w:sz w:val="28"/>
          <w:szCs w:val="28"/>
        </w:rPr>
        <w:t xml:space="preserve"> a Statutory Assessment has been </w:t>
      </w:r>
      <w:r w:rsidR="002D41D9">
        <w:rPr>
          <w:rFonts w:eastAsiaTheme="minorEastAsia"/>
          <w:sz w:val="28"/>
          <w:szCs w:val="28"/>
        </w:rPr>
        <w:t>submitted</w:t>
      </w:r>
      <w:r w:rsidR="002D41D9" w:rsidRPr="009752B3">
        <w:rPr>
          <w:rFonts w:eastAsiaTheme="minorEastAsia"/>
          <w:sz w:val="28"/>
          <w:szCs w:val="28"/>
        </w:rPr>
        <w:t xml:space="preserve"> for their child.  </w:t>
      </w:r>
    </w:p>
    <w:p w14:paraId="28691B80" w14:textId="6D9DEDE4" w:rsidR="42EFFDEA" w:rsidRPr="009752B3" w:rsidRDefault="007C5874" w:rsidP="150FA8B6">
      <w:pPr>
        <w:spacing w:afterAutospacing="1"/>
        <w:rPr>
          <w:rFonts w:eastAsiaTheme="minorEastAsia"/>
          <w:sz w:val="28"/>
          <w:szCs w:val="28"/>
        </w:rPr>
      </w:pPr>
      <w:r>
        <w:rPr>
          <w:rFonts w:eastAsiaTheme="minorEastAsia"/>
          <w:sz w:val="28"/>
          <w:szCs w:val="28"/>
        </w:rPr>
        <w:t xml:space="preserve">It </w:t>
      </w:r>
      <w:r w:rsidR="7479AED4" w:rsidRPr="150FA8B6">
        <w:rPr>
          <w:rFonts w:eastAsiaTheme="minorEastAsia"/>
          <w:sz w:val="28"/>
          <w:szCs w:val="28"/>
        </w:rPr>
        <w:t xml:space="preserve">provides assistance on how </w:t>
      </w:r>
      <w:r w:rsidR="227CC12A" w:rsidRPr="150FA8B6">
        <w:rPr>
          <w:rFonts w:eastAsiaTheme="minorEastAsia"/>
          <w:sz w:val="28"/>
          <w:szCs w:val="28"/>
        </w:rPr>
        <w:t>to log onto</w:t>
      </w:r>
      <w:r>
        <w:rPr>
          <w:rFonts w:eastAsiaTheme="minorEastAsia"/>
          <w:sz w:val="28"/>
          <w:szCs w:val="28"/>
        </w:rPr>
        <w:t xml:space="preserve"> the</w:t>
      </w:r>
      <w:r w:rsidR="227CC12A" w:rsidRPr="150FA8B6">
        <w:rPr>
          <w:rFonts w:eastAsiaTheme="minorEastAsia"/>
          <w:sz w:val="28"/>
          <w:szCs w:val="28"/>
        </w:rPr>
        <w:t xml:space="preserve"> EA Connect </w:t>
      </w:r>
      <w:r w:rsidR="7479AED4" w:rsidRPr="150FA8B6">
        <w:rPr>
          <w:rFonts w:eastAsiaTheme="minorEastAsia"/>
          <w:sz w:val="28"/>
          <w:szCs w:val="28"/>
        </w:rPr>
        <w:t>portal</w:t>
      </w:r>
      <w:r w:rsidR="00F67A05">
        <w:rPr>
          <w:rFonts w:eastAsiaTheme="minorEastAsia"/>
          <w:sz w:val="28"/>
          <w:szCs w:val="28"/>
        </w:rPr>
        <w:t>,</w:t>
      </w:r>
      <w:r w:rsidR="7479AED4" w:rsidRPr="150FA8B6">
        <w:rPr>
          <w:rFonts w:eastAsiaTheme="minorEastAsia"/>
          <w:sz w:val="28"/>
          <w:szCs w:val="28"/>
        </w:rPr>
        <w:t xml:space="preserve"> </w:t>
      </w:r>
      <w:r w:rsidR="227CC12A" w:rsidRPr="150FA8B6">
        <w:rPr>
          <w:rFonts w:eastAsiaTheme="minorEastAsia"/>
          <w:sz w:val="28"/>
          <w:szCs w:val="28"/>
        </w:rPr>
        <w:t>to submit parental representation</w:t>
      </w:r>
      <w:r w:rsidR="7479AED4" w:rsidRPr="150FA8B6">
        <w:rPr>
          <w:rFonts w:eastAsiaTheme="minorEastAsia"/>
          <w:sz w:val="28"/>
          <w:szCs w:val="28"/>
        </w:rPr>
        <w:t>s</w:t>
      </w:r>
      <w:r w:rsidR="227CC12A" w:rsidRPr="150FA8B6">
        <w:rPr>
          <w:rFonts w:eastAsiaTheme="minorEastAsia"/>
          <w:sz w:val="28"/>
          <w:szCs w:val="28"/>
        </w:rPr>
        <w:t xml:space="preserve"> </w:t>
      </w:r>
      <w:r w:rsidR="7479AED4" w:rsidRPr="150FA8B6">
        <w:rPr>
          <w:rFonts w:eastAsiaTheme="minorEastAsia"/>
          <w:sz w:val="28"/>
          <w:szCs w:val="28"/>
        </w:rPr>
        <w:t xml:space="preserve">and written evidence within 22 days of notice.  </w:t>
      </w:r>
    </w:p>
    <w:p w14:paraId="2480E81B" w14:textId="0CA5302D" w:rsidR="150FA8B6" w:rsidRDefault="150FA8B6" w:rsidP="150FA8B6">
      <w:pPr>
        <w:spacing w:afterAutospacing="1"/>
        <w:rPr>
          <w:rFonts w:eastAsiaTheme="minorEastAsia"/>
          <w:sz w:val="28"/>
          <w:szCs w:val="28"/>
        </w:rPr>
      </w:pPr>
    </w:p>
    <w:p w14:paraId="43A5C60E" w14:textId="1E9E2FDA" w:rsidR="009752B3" w:rsidRDefault="227CC12A" w:rsidP="150FA8B6">
      <w:pPr>
        <w:spacing w:afterAutospacing="1"/>
        <w:rPr>
          <w:rFonts w:eastAsiaTheme="minorEastAsia"/>
          <w:sz w:val="24"/>
          <w:szCs w:val="24"/>
        </w:rPr>
      </w:pPr>
      <w:r w:rsidRPr="150FA8B6">
        <w:rPr>
          <w:rFonts w:eastAsiaTheme="minorEastAsia"/>
          <w:b/>
          <w:bCs/>
          <w:sz w:val="28"/>
          <w:szCs w:val="28"/>
        </w:rPr>
        <w:t>Example of email below</w:t>
      </w:r>
      <w:r w:rsidRPr="150FA8B6">
        <w:rPr>
          <w:rFonts w:eastAsiaTheme="minorEastAsia"/>
          <w:sz w:val="24"/>
          <w:szCs w:val="24"/>
        </w:rPr>
        <w:t>:</w:t>
      </w:r>
    </w:p>
    <w:p w14:paraId="27F8A12D"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Dear Parent/Guardian</w:t>
      </w:r>
    </w:p>
    <w:p w14:paraId="084C0DFF"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Further to the request that Tester 2912’s educational needs should be assessed under the Education (Northern Ireland) Order 1996, the Education Authority is considering whether to make a statutory assessment.</w:t>
      </w:r>
    </w:p>
    <w:p w14:paraId="68C1B086"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 xml:space="preserve">In order for the Education Authority to make a decision, it will pay particular attention to evidence provided by you and that requested by the Education Authority from your child’s school, if Tester 2912 is enrolled at a school. Please click here </w:t>
      </w:r>
      <w:hyperlink r:id="rId11" w:history="1">
        <w:r w:rsidRPr="003E608D">
          <w:rPr>
            <w:rStyle w:val="Hyperlink"/>
            <w:rFonts w:eastAsiaTheme="minorEastAsia"/>
            <w:sz w:val="24"/>
            <w:szCs w:val="24"/>
          </w:rPr>
          <w:t>Special Educational Needs and Disability (SEND) | SEND Plan</w:t>
        </w:r>
      </w:hyperlink>
      <w:r w:rsidRPr="003E608D">
        <w:rPr>
          <w:rFonts w:eastAsiaTheme="minorEastAsia"/>
          <w:sz w:val="24"/>
          <w:szCs w:val="24"/>
        </w:rPr>
        <w:t xml:space="preserve"> for further information on the steps the Education Authority normally expects the school to have taken before such an assessment is requested. The Education Authority will also notify other relevant professionals who might later be asked for advice.</w:t>
      </w:r>
    </w:p>
    <w:p w14:paraId="699DEA0E"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You have the right to make representations, and submit written evidence, to the EA within 22 days (from the date of this notice). The EA may take a decision before the expiry of the 22 days if we have your consent. You can make your representations, submit your evidence and provide your consent by following these steps:</w:t>
      </w:r>
    </w:p>
    <w:p w14:paraId="23C990AD" w14:textId="00D3A5AA" w:rsidR="003E608D" w:rsidRDefault="003E608D" w:rsidP="63F687FB">
      <w:pPr>
        <w:shd w:val="clear" w:color="auto" w:fill="F2F2F2" w:themeFill="background1" w:themeFillShade="F2"/>
        <w:spacing w:afterAutospacing="1"/>
        <w:ind w:left="426" w:right="827"/>
        <w:rPr>
          <w:rFonts w:ascii="Calibri" w:eastAsia="Yu Mincho" w:hAnsi="Calibri" w:cs="Arial"/>
          <w:sz w:val="24"/>
          <w:szCs w:val="24"/>
        </w:rPr>
      </w:pPr>
      <w:r w:rsidRPr="63F687FB">
        <w:rPr>
          <w:rFonts w:eastAsiaTheme="minorEastAsia"/>
          <w:sz w:val="24"/>
          <w:szCs w:val="24"/>
        </w:rPr>
        <w:t>Step 1: Create an account or login to EA Connect using the link</w:t>
      </w:r>
      <w:r w:rsidR="21EAAE05" w:rsidRPr="63F687FB">
        <w:rPr>
          <w:rFonts w:eastAsiaTheme="minorEastAsia"/>
          <w:sz w:val="24"/>
          <w:szCs w:val="24"/>
        </w:rPr>
        <w:t xml:space="preserve"> </w:t>
      </w:r>
      <w:hyperlink r:id="rId12">
        <w:r w:rsidR="21EAAE05" w:rsidRPr="63F687FB">
          <w:rPr>
            <w:rStyle w:val="Hyperlink"/>
            <w:rFonts w:ascii="Calibri" w:eastAsia="Yu Mincho" w:hAnsi="Calibri" w:cs="Arial"/>
            <w:sz w:val="24"/>
            <w:szCs w:val="24"/>
          </w:rPr>
          <w:t>https://connect.eani.org.uk/parent </w:t>
        </w:r>
      </w:hyperlink>
    </w:p>
    <w:p w14:paraId="44A72776"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Step 2: Select ‘Statutory Assessments’ on the Data Protection Statement or navigate to the Statutory Assessments menu item.</w:t>
      </w:r>
    </w:p>
    <w:p w14:paraId="5BA1BB6C" w14:textId="7E3DEBDC"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lastRenderedPageBreak/>
        <w:t>Step 3: If you have already created your child on EA Connect, click on ‘View Requests for Consideration’ to the right hand side of your child’s name. OR</w:t>
      </w:r>
    </w:p>
    <w:p w14:paraId="66A00B1A"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If you have not created your child on EA Connect, add the child and then wait for up to 48 hours for the referral to show. Then click on ‘View Requests for Consideration’.</w:t>
      </w:r>
    </w:p>
    <w:p w14:paraId="24D6E1BA" w14:textId="288E5CF8"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Step 4: On the table of requests, click on the request number and complete the details in the ‘Views of Persons with Parental Responsibility’ section.</w:t>
      </w:r>
    </w:p>
    <w:p w14:paraId="629E6B05"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Step 5: Click submit when completed.</w:t>
      </w:r>
    </w:p>
    <w:p w14:paraId="727C7F79"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Following consideration of all reports received and any representations or evidence that you send, the Education Authority will write to you again to let you know if the statutory assessment is required and, if so, the necessary arrangements. If you would like to discuss this further, to find out more information or get help with putting your views in writing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p>
    <w:p w14:paraId="2D332AF0"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 xml:space="preserve">Further information is also available on the Education Authority’s website </w:t>
      </w:r>
      <w:hyperlink r:id="rId13" w:history="1">
        <w:r w:rsidRPr="003E608D">
          <w:rPr>
            <w:rStyle w:val="Hyperlink"/>
            <w:rFonts w:eastAsiaTheme="minorEastAsia"/>
            <w:sz w:val="24"/>
            <w:szCs w:val="24"/>
          </w:rPr>
          <w:t>https://www.eani.org.uk/</w:t>
        </w:r>
      </w:hyperlink>
      <w:r w:rsidRPr="003E608D">
        <w:rPr>
          <w:rFonts w:eastAsiaTheme="minorEastAsia"/>
          <w:sz w:val="24"/>
          <w:szCs w:val="24"/>
        </w:rPr>
        <w:t>.</w:t>
      </w:r>
    </w:p>
    <w:p w14:paraId="1F02F4E8"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The Education Authority must make its decision whether to carry out a statutory assessment by Monday, 17 November 2025.</w:t>
      </w:r>
    </w:p>
    <w:p w14:paraId="4F7A3934"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If there are exceptional personal circumstances affecting you or Tester 2912 or if you or Tester 2912 are going to be absent from Northern Ireland for a minimum of four weeks before Monday, 17 November 2025 which may delay the return of the information requested, please contact me using the contact details above. Any delay may have an impact on the overall timeframe.</w:t>
      </w:r>
    </w:p>
    <w:p w14:paraId="1EF16053"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If the Education Authority decides that a statutory assessment is not appropriate at this time, you will be informed of the reason for the decision.</w:t>
      </w:r>
    </w:p>
    <w:p w14:paraId="2D09213A"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The Education Authority aims to work in partnership with parents and schools and to resolve any concerns, however, you may wish to access the Dispute Avoidance and Resolution Service (DARS) as an independent means of resolving any disagreement (Tel: 028 90726060).</w:t>
      </w:r>
    </w:p>
    <w:p w14:paraId="524C7613"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If you would like to discuss this further, to find out more information or get help with putting your views in writing please contact me via email or by calling on 028 9598 5960.</w:t>
      </w:r>
    </w:p>
    <w:p w14:paraId="62A2D5D6" w14:textId="78916E48"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Yours sincerely</w:t>
      </w:r>
    </w:p>
    <w:p w14:paraId="1BF25AE5" w14:textId="77777777" w:rsidR="003E608D" w:rsidRPr="003E608D" w:rsidRDefault="003E608D" w:rsidP="007C1AE3">
      <w:pPr>
        <w:shd w:val="clear" w:color="auto" w:fill="F2F2F2" w:themeFill="background1" w:themeFillShade="F2"/>
        <w:spacing w:afterAutospacing="1"/>
        <w:ind w:left="426" w:right="827"/>
        <w:rPr>
          <w:rFonts w:eastAsiaTheme="minorEastAsia"/>
          <w:sz w:val="24"/>
          <w:szCs w:val="24"/>
        </w:rPr>
      </w:pPr>
      <w:r w:rsidRPr="003E608D">
        <w:rPr>
          <w:rFonts w:eastAsiaTheme="minorEastAsia"/>
          <w:sz w:val="24"/>
          <w:szCs w:val="24"/>
        </w:rPr>
        <w:t>SEN Link Officer</w:t>
      </w:r>
    </w:p>
    <w:p w14:paraId="33E0A324" w14:textId="458D30B6" w:rsidR="009F6960" w:rsidRPr="009F6960" w:rsidRDefault="009F6960" w:rsidP="009F6960">
      <w:pPr>
        <w:pStyle w:val="paragraph"/>
        <w:numPr>
          <w:ilvl w:val="0"/>
          <w:numId w:val="4"/>
        </w:numPr>
        <w:spacing w:before="0" w:beforeAutospacing="0" w:after="0"/>
        <w:textAlignment w:val="baseline"/>
        <w:rPr>
          <w:rFonts w:ascii="Segoe UI" w:hAnsi="Segoe UI" w:cs="Segoe UI"/>
          <w:sz w:val="28"/>
          <w:szCs w:val="28"/>
        </w:rPr>
      </w:pPr>
      <w:r w:rsidRPr="009F6960">
        <w:rPr>
          <w:rStyle w:val="normaltextrun"/>
          <w:rFonts w:ascii="Calibri" w:hAnsi="Calibri" w:cs="Calibri"/>
          <w:b/>
          <w:bCs/>
          <w:sz w:val="28"/>
          <w:szCs w:val="28"/>
          <w:lang w:val="en-US"/>
        </w:rPr>
        <w:lastRenderedPageBreak/>
        <w:t>Using Google Chrome or Microsoft edge</w:t>
      </w:r>
      <w:r w:rsidRPr="009F6960">
        <w:rPr>
          <w:rStyle w:val="normaltextrun"/>
          <w:rFonts w:ascii="Calibri" w:hAnsi="Calibri" w:cs="Calibri"/>
          <w:color w:val="000000"/>
          <w:sz w:val="28"/>
          <w:szCs w:val="28"/>
          <w:lang w:val="en-US"/>
        </w:rPr>
        <w:t xml:space="preserve"> use </w:t>
      </w:r>
      <w:r w:rsidR="00F807FA">
        <w:rPr>
          <w:rStyle w:val="normaltextrun"/>
          <w:rFonts w:ascii="Calibri" w:hAnsi="Calibri" w:cs="Calibri"/>
          <w:color w:val="000000"/>
          <w:sz w:val="28"/>
          <w:szCs w:val="28"/>
          <w:lang w:val="en-US"/>
        </w:rPr>
        <w:t xml:space="preserve">the </w:t>
      </w:r>
      <w:r w:rsidRPr="009F6960">
        <w:rPr>
          <w:rStyle w:val="normaltextrun"/>
          <w:rFonts w:ascii="Calibri" w:hAnsi="Calibri" w:cs="Calibri"/>
          <w:color w:val="000000"/>
          <w:sz w:val="28"/>
          <w:szCs w:val="28"/>
          <w:lang w:val="en-US"/>
        </w:rPr>
        <w:t>URL below:</w:t>
      </w:r>
      <w:r w:rsidRPr="009F6960">
        <w:rPr>
          <w:rStyle w:val="eop"/>
          <w:rFonts w:ascii="Calibri" w:hAnsi="Calibri" w:cs="Calibri"/>
          <w:color w:val="000000"/>
          <w:sz w:val="28"/>
          <w:szCs w:val="28"/>
        </w:rPr>
        <w:t> </w:t>
      </w:r>
    </w:p>
    <w:p w14:paraId="535A50F8" w14:textId="0FD90126" w:rsidR="009F6960" w:rsidRPr="009F6960" w:rsidRDefault="012A90A7" w:rsidP="5FBC3CA4">
      <w:pPr>
        <w:pStyle w:val="paragraph"/>
        <w:spacing w:before="0" w:beforeAutospacing="0" w:after="0"/>
        <w:ind w:left="720"/>
        <w:textAlignment w:val="baseline"/>
        <w:rPr>
          <w:rFonts w:ascii="Segoe UI" w:hAnsi="Segoe UI" w:cs="Segoe UI"/>
          <w:sz w:val="28"/>
          <w:szCs w:val="28"/>
        </w:rPr>
      </w:pPr>
      <w:hyperlink r:id="rId14">
        <w:r w:rsidRPr="5FBC3CA4">
          <w:rPr>
            <w:rStyle w:val="Hyperlink"/>
            <w:rFonts w:ascii="Calibri" w:hAnsi="Calibri" w:cs="Calibri"/>
            <w:sz w:val="28"/>
            <w:szCs w:val="28"/>
          </w:rPr>
          <w:t>https://connect.eani.org.uk/parent</w:t>
        </w:r>
        <w:r w:rsidR="009F6960" w:rsidRPr="5FBC3CA4">
          <w:rPr>
            <w:rStyle w:val="Hyperlink"/>
            <w:rFonts w:ascii="Calibri" w:hAnsi="Calibri" w:cs="Calibri"/>
            <w:sz w:val="28"/>
            <w:szCs w:val="28"/>
          </w:rPr>
          <w:t> </w:t>
        </w:r>
      </w:hyperlink>
    </w:p>
    <w:p w14:paraId="4AE1204C" w14:textId="77777777" w:rsidR="009F6960" w:rsidRPr="009F6960" w:rsidRDefault="009F6960" w:rsidP="009F6960">
      <w:pPr>
        <w:pStyle w:val="paragraph"/>
        <w:numPr>
          <w:ilvl w:val="0"/>
          <w:numId w:val="4"/>
        </w:numPr>
        <w:spacing w:before="0" w:beforeAutospacing="0" w:after="0"/>
        <w:textAlignment w:val="baseline"/>
        <w:rPr>
          <w:rFonts w:ascii="Segoe UI" w:hAnsi="Segoe UI" w:cs="Segoe UI"/>
          <w:sz w:val="28"/>
          <w:szCs w:val="28"/>
        </w:rPr>
      </w:pPr>
      <w:r w:rsidRPr="009F6960">
        <w:rPr>
          <w:rStyle w:val="normaltextrun"/>
          <w:rFonts w:ascii="Calibri" w:hAnsi="Calibri" w:cs="Calibri"/>
          <w:sz w:val="28"/>
          <w:szCs w:val="28"/>
        </w:rPr>
        <w:t>Enter your login details. </w:t>
      </w:r>
      <w:r w:rsidRPr="009F6960">
        <w:rPr>
          <w:rStyle w:val="eop"/>
          <w:rFonts w:ascii="Calibri" w:hAnsi="Calibri" w:cs="Calibri"/>
          <w:sz w:val="28"/>
          <w:szCs w:val="28"/>
        </w:rPr>
        <w:t> </w:t>
      </w:r>
    </w:p>
    <w:p w14:paraId="69F7E67C" w14:textId="659A269D" w:rsidR="009F6960" w:rsidRPr="009F6960" w:rsidRDefault="1AB4C9D5" w:rsidP="009F6960">
      <w:pPr>
        <w:pStyle w:val="paragraph"/>
        <w:numPr>
          <w:ilvl w:val="0"/>
          <w:numId w:val="4"/>
        </w:numPr>
        <w:spacing w:before="0" w:beforeAutospacing="0" w:after="0"/>
        <w:textAlignment w:val="baseline"/>
        <w:rPr>
          <w:rFonts w:ascii="Segoe UI" w:hAnsi="Segoe UI" w:cs="Segoe UI"/>
          <w:sz w:val="28"/>
          <w:szCs w:val="28"/>
        </w:rPr>
      </w:pPr>
      <w:r w:rsidRPr="150FA8B6">
        <w:rPr>
          <w:rStyle w:val="normaltextrun"/>
          <w:rFonts w:ascii="Calibri" w:hAnsi="Calibri" w:cs="Calibri"/>
          <w:sz w:val="28"/>
          <w:szCs w:val="28"/>
        </w:rPr>
        <w:t xml:space="preserve">Read the </w:t>
      </w:r>
      <w:r w:rsidRPr="150FA8B6">
        <w:rPr>
          <w:rStyle w:val="normaltextrun"/>
          <w:rFonts w:ascii="Calibri" w:hAnsi="Calibri" w:cs="Calibri"/>
          <w:b/>
          <w:bCs/>
          <w:sz w:val="28"/>
          <w:szCs w:val="28"/>
        </w:rPr>
        <w:t>Data Protection Statement</w:t>
      </w:r>
      <w:r w:rsidRPr="150FA8B6">
        <w:rPr>
          <w:rStyle w:val="normaltextrun"/>
          <w:rFonts w:ascii="Calibri" w:hAnsi="Calibri" w:cs="Calibri"/>
          <w:sz w:val="28"/>
          <w:szCs w:val="28"/>
        </w:rPr>
        <w:t xml:space="preserve">, tick the confirmation box and select. </w:t>
      </w:r>
      <w:r>
        <w:rPr>
          <w:noProof/>
        </w:rPr>
        <w:drawing>
          <wp:inline distT="0" distB="0" distL="0" distR="0" wp14:anchorId="02F87A79" wp14:editId="2826CF66">
            <wp:extent cx="890588" cy="340519"/>
            <wp:effectExtent l="19050" t="19050" r="19050" b="19050"/>
            <wp:docPr id="384370417" name="Picture 17"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e"/>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890588" cy="340519"/>
                    </a:xfrm>
                    <a:prstGeom prst="rect">
                      <a:avLst/>
                    </a:prstGeom>
                    <a:noFill/>
                    <a:ln w="19050">
                      <a:solidFill>
                        <a:schemeClr val="tx1"/>
                      </a:solidFill>
                    </a:ln>
                  </pic:spPr>
                </pic:pic>
              </a:graphicData>
            </a:graphic>
          </wp:inline>
        </w:drawing>
      </w:r>
      <w:r w:rsidRPr="150FA8B6">
        <w:rPr>
          <w:rStyle w:val="eop"/>
          <w:rFonts w:ascii="Calibri" w:hAnsi="Calibri" w:cs="Calibri"/>
          <w:sz w:val="28"/>
          <w:szCs w:val="28"/>
        </w:rPr>
        <w:t> </w:t>
      </w:r>
    </w:p>
    <w:p w14:paraId="665208B9" w14:textId="77777777" w:rsidR="009F6960" w:rsidRPr="009F6960" w:rsidRDefault="009F6960" w:rsidP="009F6960">
      <w:pPr>
        <w:pStyle w:val="paragraph"/>
        <w:numPr>
          <w:ilvl w:val="0"/>
          <w:numId w:val="4"/>
        </w:numPr>
        <w:spacing w:before="0" w:beforeAutospacing="0" w:after="0"/>
        <w:textAlignment w:val="baseline"/>
        <w:rPr>
          <w:rFonts w:ascii="Segoe UI" w:hAnsi="Segoe UI" w:cs="Segoe UI"/>
          <w:sz w:val="28"/>
          <w:szCs w:val="28"/>
        </w:rPr>
      </w:pPr>
      <w:r w:rsidRPr="009F6960">
        <w:rPr>
          <w:rStyle w:val="normaltextrun"/>
          <w:rFonts w:ascii="Calibri" w:hAnsi="Calibri" w:cs="Calibri"/>
          <w:sz w:val="28"/>
          <w:szCs w:val="28"/>
        </w:rPr>
        <w:t xml:space="preserve">Select </w:t>
      </w:r>
      <w:r w:rsidRPr="009F6960">
        <w:rPr>
          <w:rStyle w:val="normaltextrun"/>
          <w:rFonts w:ascii="Calibri" w:hAnsi="Calibri" w:cs="Calibri"/>
          <w:b/>
          <w:bCs/>
          <w:sz w:val="28"/>
          <w:szCs w:val="28"/>
        </w:rPr>
        <w:t>Statutory Assessment</w:t>
      </w:r>
      <w:r w:rsidRPr="009F6960">
        <w:rPr>
          <w:rStyle w:val="normaltextrun"/>
          <w:rFonts w:ascii="Calibri" w:hAnsi="Calibri" w:cs="Calibri"/>
          <w:sz w:val="28"/>
          <w:szCs w:val="28"/>
        </w:rPr>
        <w:t>:</w:t>
      </w:r>
      <w:r w:rsidRPr="009F6960">
        <w:rPr>
          <w:rStyle w:val="eop"/>
          <w:rFonts w:ascii="Calibri" w:hAnsi="Calibri" w:cs="Calibri"/>
          <w:sz w:val="28"/>
          <w:szCs w:val="28"/>
        </w:rPr>
        <w:t> </w:t>
      </w:r>
    </w:p>
    <w:p w14:paraId="1041F8BA" w14:textId="614B291E" w:rsidR="150FA8B6" w:rsidRDefault="1AB4C9D5" w:rsidP="00D847B4">
      <w:pPr>
        <w:pStyle w:val="paragraph"/>
        <w:spacing w:before="0" w:beforeAutospacing="0" w:after="0"/>
        <w:ind w:left="426"/>
        <w:textAlignment w:val="baseline"/>
        <w:rPr>
          <w:rStyle w:val="eop"/>
          <w:rFonts w:ascii="Calibri" w:hAnsi="Calibri" w:cs="Calibri"/>
        </w:rPr>
      </w:pPr>
      <w:r>
        <w:rPr>
          <w:noProof/>
        </w:rPr>
        <w:drawing>
          <wp:inline distT="0" distB="0" distL="0" distR="0" wp14:anchorId="117F2B42" wp14:editId="1B753FD7">
            <wp:extent cx="6153150" cy="476250"/>
            <wp:effectExtent l="19050" t="19050" r="19050" b="19050"/>
            <wp:docPr id="153023769" name="Picture 16" descr="Example showing option to select Statutory Assessments after logg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3150" cy="476250"/>
                    </a:xfrm>
                    <a:prstGeom prst="rect">
                      <a:avLst/>
                    </a:prstGeom>
                    <a:noFill/>
                    <a:ln w="15875">
                      <a:solidFill>
                        <a:schemeClr val="tx1"/>
                      </a:solidFill>
                    </a:ln>
                  </pic:spPr>
                </pic:pic>
              </a:graphicData>
            </a:graphic>
          </wp:inline>
        </w:drawing>
      </w:r>
      <w:r w:rsidRPr="150FA8B6">
        <w:rPr>
          <w:rStyle w:val="eop"/>
          <w:rFonts w:ascii="Calibri" w:hAnsi="Calibri" w:cs="Calibri"/>
        </w:rPr>
        <w:t> </w:t>
      </w:r>
    </w:p>
    <w:p w14:paraId="1397836F" w14:textId="6CC8D8B9" w:rsidR="009F6960" w:rsidRPr="009F6960" w:rsidRDefault="107EF90B" w:rsidP="007F6409">
      <w:pPr>
        <w:pStyle w:val="paragraph"/>
        <w:spacing w:before="0" w:beforeAutospacing="0" w:after="0"/>
        <w:ind w:left="360"/>
        <w:textAlignment w:val="baseline"/>
        <w:rPr>
          <w:rFonts w:ascii="Segoe UI" w:hAnsi="Segoe UI" w:cs="Segoe UI"/>
          <w:sz w:val="28"/>
          <w:szCs w:val="28"/>
        </w:rPr>
      </w:pPr>
      <w:r w:rsidRPr="150FA8B6">
        <w:rPr>
          <w:rStyle w:val="normaltextrun"/>
          <w:rFonts w:ascii="Calibri" w:hAnsi="Calibri" w:cs="Calibri"/>
          <w:sz w:val="28"/>
          <w:szCs w:val="28"/>
        </w:rPr>
        <w:t>The Statutory Assessment window opens: </w:t>
      </w:r>
    </w:p>
    <w:p w14:paraId="41BD13F1" w14:textId="62AAFF7C" w:rsidR="00830F17" w:rsidRDefault="004E4090" w:rsidP="007F6409">
      <w:pPr>
        <w:pStyle w:val="paragraph"/>
        <w:spacing w:before="0" w:beforeAutospacing="0" w:after="0"/>
        <w:ind w:left="360"/>
        <w:textAlignment w:val="baseline"/>
        <w:rPr>
          <w:rStyle w:val="normaltextrun"/>
          <w:rFonts w:ascii="Calibri" w:hAnsi="Calibri" w:cs="Calibri"/>
          <w:sz w:val="28"/>
          <w:szCs w:val="28"/>
        </w:rPr>
      </w:pPr>
      <w:r>
        <w:rPr>
          <w:noProof/>
        </w:rPr>
        <w:drawing>
          <wp:inline distT="0" distB="0" distL="0" distR="0" wp14:anchorId="5518357A" wp14:editId="2C71608B">
            <wp:extent cx="6645910" cy="2852420"/>
            <wp:effectExtent l="19050" t="19050" r="21590" b="24130"/>
            <wp:docPr id="1578511567" name="Picture 1" descr="Example showing Statutory Assessments and important guidance for parents to Add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11567" name="Picture 1" descr="Example showing Statutory Assessments and important guidance for parents to Add Child."/>
                    <pic:cNvPicPr/>
                  </pic:nvPicPr>
                  <pic:blipFill>
                    <a:blip r:embed="rId17"/>
                    <a:stretch>
                      <a:fillRect/>
                    </a:stretch>
                  </pic:blipFill>
                  <pic:spPr>
                    <a:xfrm>
                      <a:off x="0" y="0"/>
                      <a:ext cx="6645910" cy="2852420"/>
                    </a:xfrm>
                    <a:prstGeom prst="rect">
                      <a:avLst/>
                    </a:prstGeom>
                    <a:ln>
                      <a:solidFill>
                        <a:schemeClr val="tx1"/>
                      </a:solidFill>
                    </a:ln>
                  </pic:spPr>
                </pic:pic>
              </a:graphicData>
            </a:graphic>
          </wp:inline>
        </w:drawing>
      </w:r>
    </w:p>
    <w:p w14:paraId="1A24211E" w14:textId="644B7C77" w:rsidR="009F6960" w:rsidRPr="009F6960" w:rsidRDefault="7479AED4" w:rsidP="007F6409">
      <w:pPr>
        <w:pStyle w:val="paragraph"/>
        <w:spacing w:before="0" w:beforeAutospacing="0" w:after="0"/>
        <w:ind w:left="360"/>
        <w:textAlignment w:val="baseline"/>
        <w:rPr>
          <w:rFonts w:ascii="Segoe UI" w:hAnsi="Segoe UI" w:cs="Segoe UI"/>
          <w:sz w:val="28"/>
          <w:szCs w:val="28"/>
        </w:rPr>
      </w:pPr>
      <w:r w:rsidRPr="003E0511">
        <w:rPr>
          <w:rStyle w:val="normaltextrun"/>
          <w:rFonts w:ascii="Calibri" w:hAnsi="Calibri" w:cs="Calibri"/>
          <w:sz w:val="28"/>
          <w:szCs w:val="28"/>
        </w:rPr>
        <w:t xml:space="preserve">If your child </w:t>
      </w:r>
      <w:r w:rsidRPr="003E0511">
        <w:rPr>
          <w:rStyle w:val="normaltextrun"/>
          <w:rFonts w:ascii="Calibri" w:hAnsi="Calibri" w:cs="Calibri"/>
          <w:b/>
          <w:bCs/>
          <w:sz w:val="28"/>
          <w:szCs w:val="28"/>
        </w:rPr>
        <w:t>DOES NOT APPEAR</w:t>
      </w:r>
      <w:r w:rsidRPr="003E0511">
        <w:rPr>
          <w:rStyle w:val="normaltextrun"/>
          <w:rFonts w:ascii="Calibri" w:hAnsi="Calibri" w:cs="Calibri"/>
          <w:sz w:val="28"/>
          <w:szCs w:val="28"/>
        </w:rPr>
        <w:t xml:space="preserve"> on your portal</w:t>
      </w:r>
      <w:r w:rsidR="001E1587">
        <w:rPr>
          <w:rStyle w:val="normaltextrun"/>
          <w:rFonts w:ascii="Calibri" w:hAnsi="Calibri" w:cs="Calibri"/>
          <w:sz w:val="28"/>
          <w:szCs w:val="28"/>
        </w:rPr>
        <w:t>, s</w:t>
      </w:r>
      <w:r w:rsidR="1AB4C9D5" w:rsidRPr="150FA8B6">
        <w:rPr>
          <w:rStyle w:val="normaltextrun"/>
          <w:rFonts w:ascii="Calibri" w:hAnsi="Calibri" w:cs="Calibri"/>
          <w:sz w:val="28"/>
          <w:szCs w:val="28"/>
        </w:rPr>
        <w:t xml:space="preserve">elect </w:t>
      </w:r>
      <w:r w:rsidR="1AB4C9D5" w:rsidRPr="150FA8B6">
        <w:rPr>
          <w:rStyle w:val="normaltextrun"/>
          <w:rFonts w:ascii="Calibri" w:hAnsi="Calibri" w:cs="Calibri"/>
          <w:b/>
          <w:bCs/>
          <w:sz w:val="28"/>
          <w:szCs w:val="28"/>
        </w:rPr>
        <w:t>+</w:t>
      </w:r>
      <w:r w:rsidR="00733D7C">
        <w:rPr>
          <w:rStyle w:val="normaltextrun"/>
          <w:rFonts w:ascii="Calibri" w:hAnsi="Calibri" w:cs="Calibri"/>
          <w:b/>
          <w:bCs/>
          <w:sz w:val="28"/>
          <w:szCs w:val="28"/>
        </w:rPr>
        <w:t xml:space="preserve"> </w:t>
      </w:r>
      <w:r w:rsidR="1AB4C9D5" w:rsidRPr="150FA8B6">
        <w:rPr>
          <w:rStyle w:val="normaltextrun"/>
          <w:rFonts w:ascii="Calibri" w:hAnsi="Calibri" w:cs="Calibri"/>
          <w:b/>
          <w:bCs/>
          <w:sz w:val="28"/>
          <w:szCs w:val="28"/>
        </w:rPr>
        <w:t>Add Child</w:t>
      </w:r>
      <w:r w:rsidRPr="150FA8B6">
        <w:rPr>
          <w:rStyle w:val="normaltextrun"/>
          <w:rFonts w:ascii="Calibri" w:hAnsi="Calibri" w:cs="Calibri"/>
          <w:b/>
          <w:bCs/>
          <w:sz w:val="28"/>
          <w:szCs w:val="28"/>
        </w:rPr>
        <w:t xml:space="preserve"> button</w:t>
      </w:r>
      <w:r w:rsidR="1AB4C9D5" w:rsidRPr="150FA8B6">
        <w:rPr>
          <w:rStyle w:val="normaltextrun"/>
          <w:rFonts w:ascii="Calibri" w:hAnsi="Calibri" w:cs="Calibri"/>
          <w:sz w:val="28"/>
          <w:szCs w:val="28"/>
        </w:rPr>
        <w:t xml:space="preserve"> and enter </w:t>
      </w:r>
      <w:r w:rsidR="00136700">
        <w:rPr>
          <w:rStyle w:val="normaltextrun"/>
          <w:rFonts w:ascii="Calibri" w:hAnsi="Calibri" w:cs="Calibri"/>
          <w:sz w:val="28"/>
          <w:szCs w:val="28"/>
        </w:rPr>
        <w:t xml:space="preserve">their </w:t>
      </w:r>
      <w:r w:rsidR="1AB4C9D5" w:rsidRPr="150FA8B6">
        <w:rPr>
          <w:rStyle w:val="normaltextrun"/>
          <w:rFonts w:ascii="Calibri" w:hAnsi="Calibri" w:cs="Calibri"/>
          <w:sz w:val="28"/>
          <w:szCs w:val="28"/>
        </w:rPr>
        <w:t>details</w:t>
      </w:r>
      <w:r w:rsidRPr="150FA8B6">
        <w:rPr>
          <w:rStyle w:val="normaltextrun"/>
          <w:rFonts w:ascii="Calibri" w:hAnsi="Calibri" w:cs="Calibri"/>
          <w:sz w:val="28"/>
          <w:szCs w:val="28"/>
        </w:rPr>
        <w:t xml:space="preserve"> on </w:t>
      </w:r>
      <w:r w:rsidR="00491321">
        <w:rPr>
          <w:rStyle w:val="normaltextrun"/>
          <w:rFonts w:ascii="Calibri" w:hAnsi="Calibri" w:cs="Calibri"/>
          <w:sz w:val="28"/>
          <w:szCs w:val="28"/>
        </w:rPr>
        <w:t xml:space="preserve">the </w:t>
      </w:r>
      <w:r w:rsidRPr="150FA8B6">
        <w:rPr>
          <w:rStyle w:val="normaltextrun"/>
          <w:rFonts w:ascii="Calibri" w:hAnsi="Calibri" w:cs="Calibri"/>
          <w:sz w:val="28"/>
          <w:szCs w:val="28"/>
        </w:rPr>
        <w:t>form</w:t>
      </w:r>
      <w:r w:rsidR="1AB4C9D5" w:rsidRPr="150FA8B6">
        <w:rPr>
          <w:rStyle w:val="normaltextrun"/>
          <w:rFonts w:ascii="Calibri" w:hAnsi="Calibri" w:cs="Calibri"/>
          <w:sz w:val="28"/>
          <w:szCs w:val="28"/>
        </w:rPr>
        <w:t>.</w:t>
      </w:r>
      <w:r w:rsidR="1AB4C9D5" w:rsidRPr="150FA8B6">
        <w:rPr>
          <w:rStyle w:val="eop"/>
          <w:rFonts w:ascii="Calibri" w:hAnsi="Calibri" w:cs="Calibri"/>
          <w:sz w:val="28"/>
          <w:szCs w:val="28"/>
        </w:rPr>
        <w:t> </w:t>
      </w:r>
    </w:p>
    <w:p w14:paraId="1BFA1BEB" w14:textId="079681F4" w:rsidR="341FA7CC" w:rsidRDefault="341FA7CC" w:rsidP="00D96610">
      <w:pPr>
        <w:pStyle w:val="paragraph"/>
        <w:spacing w:before="0" w:beforeAutospacing="0" w:after="0"/>
        <w:ind w:firstLine="360"/>
        <w:rPr>
          <w:rStyle w:val="eop"/>
          <w:rFonts w:ascii="Segoe UI" w:hAnsi="Segoe UI" w:cs="Segoe UI"/>
          <w:sz w:val="28"/>
          <w:szCs w:val="28"/>
        </w:rPr>
      </w:pPr>
      <w:r w:rsidRPr="150FA8B6">
        <w:rPr>
          <w:rStyle w:val="normaltextrun"/>
          <w:rFonts w:ascii="Calibri" w:hAnsi="Calibri" w:cs="Calibri"/>
          <w:sz w:val="28"/>
          <w:szCs w:val="28"/>
        </w:rPr>
        <w:t xml:space="preserve">Example of </w:t>
      </w:r>
      <w:r w:rsidR="00D96610">
        <w:rPr>
          <w:rStyle w:val="normaltextrun"/>
          <w:rFonts w:ascii="Calibri" w:hAnsi="Calibri" w:cs="Calibri"/>
          <w:sz w:val="28"/>
          <w:szCs w:val="28"/>
        </w:rPr>
        <w:t xml:space="preserve">a </w:t>
      </w:r>
      <w:r w:rsidRPr="150FA8B6">
        <w:rPr>
          <w:rStyle w:val="normaltextrun"/>
          <w:rFonts w:ascii="Calibri" w:hAnsi="Calibri" w:cs="Calibri"/>
          <w:sz w:val="28"/>
          <w:szCs w:val="28"/>
        </w:rPr>
        <w:t>completed form: </w:t>
      </w:r>
    </w:p>
    <w:p w14:paraId="75FDCCB4" w14:textId="2B2AA874" w:rsidR="00491321" w:rsidRDefault="000B5298" w:rsidP="00491321">
      <w:pPr>
        <w:pStyle w:val="paragraph"/>
        <w:spacing w:before="0" w:beforeAutospacing="0" w:after="0"/>
        <w:ind w:left="284"/>
        <w:textAlignment w:val="baseline"/>
        <w:rPr>
          <w:noProof/>
        </w:rPr>
      </w:pPr>
      <w:r>
        <w:rPr>
          <w:noProof/>
        </w:rPr>
        <w:lastRenderedPageBreak/>
        <w:drawing>
          <wp:anchor distT="0" distB="0" distL="114300" distR="114300" simplePos="0" relativeHeight="251658242" behindDoc="0" locked="0" layoutInCell="1" allowOverlap="1" wp14:anchorId="0C7914A2" wp14:editId="64A3A315">
            <wp:simplePos x="0" y="0"/>
            <wp:positionH relativeFrom="column">
              <wp:posOffset>184785</wp:posOffset>
            </wp:positionH>
            <wp:positionV relativeFrom="paragraph">
              <wp:posOffset>6061379</wp:posOffset>
            </wp:positionV>
            <wp:extent cx="6326091" cy="1985953"/>
            <wp:effectExtent l="19050" t="19050" r="17780" b="14605"/>
            <wp:wrapTopAndBottom/>
            <wp:docPr id="958338677" name="Picture 1" descr="Example of completed child details form on EA Conn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74548" name="Picture 1"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326091" cy="1985953"/>
                    </a:xfrm>
                    <a:prstGeom prst="rect">
                      <a:avLst/>
                    </a:prstGeom>
                    <a:ln w="19050">
                      <a:solidFill>
                        <a:schemeClr val="tx1"/>
                      </a:solidFill>
                    </a:ln>
                  </pic:spPr>
                </pic:pic>
              </a:graphicData>
            </a:graphic>
          </wp:anchor>
        </w:drawing>
      </w:r>
      <w:r w:rsidR="00491321" w:rsidRPr="009F6960">
        <w:rPr>
          <w:rStyle w:val="eop"/>
          <w:rFonts w:ascii="Calibri" w:hAnsi="Calibri" w:cs="Calibri"/>
          <w:noProof/>
        </w:rPr>
        <w:drawing>
          <wp:anchor distT="0" distB="0" distL="114300" distR="114300" simplePos="0" relativeHeight="251658241" behindDoc="0" locked="0" layoutInCell="1" allowOverlap="1" wp14:anchorId="3929A968" wp14:editId="51041821">
            <wp:simplePos x="0" y="0"/>
            <wp:positionH relativeFrom="margin">
              <wp:posOffset>174735</wp:posOffset>
            </wp:positionH>
            <wp:positionV relativeFrom="paragraph">
              <wp:posOffset>168772</wp:posOffset>
            </wp:positionV>
            <wp:extent cx="6357620" cy="5737860"/>
            <wp:effectExtent l="19050" t="19050" r="24130" b="15240"/>
            <wp:wrapTight wrapText="bothSides">
              <wp:wrapPolygon edited="0">
                <wp:start x="-65" y="-72"/>
                <wp:lineTo x="-65" y="21586"/>
                <wp:lineTo x="21617" y="21586"/>
                <wp:lineTo x="21617" y="-72"/>
                <wp:lineTo x="-65" y="-72"/>
              </wp:wrapPolygon>
            </wp:wrapTight>
            <wp:docPr id="1075544507" name="Picture 1" descr="Example of completed child details form on EA Conn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44507" name="Picture 1" descr="A screenshot of a computer&#10;&#10;AI-generated content may be incorrect."/>
                    <pic:cNvPicPr/>
                  </pic:nvPicPr>
                  <pic:blipFill>
                    <a:blip r:embed="rId19"/>
                    <a:stretch>
                      <a:fillRect/>
                    </a:stretch>
                  </pic:blipFill>
                  <pic:spPr>
                    <a:xfrm>
                      <a:off x="0" y="0"/>
                      <a:ext cx="6357620" cy="5737860"/>
                    </a:xfrm>
                    <a:prstGeom prst="rect">
                      <a:avLst/>
                    </a:prstGeom>
                    <a:ln w="19050">
                      <a:solidFill>
                        <a:schemeClr val="accent1">
                          <a:shade val="15000"/>
                        </a:schemeClr>
                      </a:solidFill>
                    </a:ln>
                  </pic:spPr>
                </pic:pic>
              </a:graphicData>
            </a:graphic>
            <wp14:sizeRelH relativeFrom="margin">
              <wp14:pctWidth>0</wp14:pctWidth>
            </wp14:sizeRelH>
            <wp14:sizeRelV relativeFrom="margin">
              <wp14:pctHeight>0</wp14:pctHeight>
            </wp14:sizeRelV>
          </wp:anchor>
        </w:drawing>
      </w:r>
    </w:p>
    <w:p w14:paraId="325D1A79" w14:textId="21CFBBF2" w:rsidR="00D22138" w:rsidRPr="00C62437" w:rsidRDefault="7479AED4" w:rsidP="63F687FB">
      <w:pPr>
        <w:pStyle w:val="paragraph"/>
        <w:numPr>
          <w:ilvl w:val="0"/>
          <w:numId w:val="6"/>
        </w:numPr>
        <w:spacing w:before="0" w:beforeAutospacing="0" w:after="0"/>
        <w:ind w:left="567"/>
        <w:textAlignment w:val="baseline"/>
        <w:rPr>
          <w:rFonts w:asciiTheme="minorHAnsi" w:eastAsiaTheme="minorEastAsia" w:hAnsiTheme="minorHAnsi" w:cstheme="minorBidi"/>
          <w:sz w:val="28"/>
          <w:szCs w:val="28"/>
        </w:rPr>
      </w:pPr>
      <w:r w:rsidRPr="63F687FB">
        <w:rPr>
          <w:rFonts w:asciiTheme="minorHAnsi" w:eastAsiaTheme="minorEastAsia" w:hAnsiTheme="minorHAnsi" w:cstheme="minorBidi"/>
          <w:sz w:val="28"/>
          <w:szCs w:val="28"/>
        </w:rPr>
        <w:lastRenderedPageBreak/>
        <w:t xml:space="preserve">Select </w:t>
      </w:r>
      <w:r w:rsidR="00C531EB" w:rsidRPr="63F687FB">
        <w:rPr>
          <w:rFonts w:asciiTheme="minorHAnsi" w:eastAsiaTheme="minorEastAsia" w:hAnsiTheme="minorHAnsi" w:cstheme="minorBidi"/>
          <w:sz w:val="28"/>
          <w:szCs w:val="28"/>
        </w:rPr>
        <w:t xml:space="preserve">the </w:t>
      </w:r>
      <w:r w:rsidRPr="63F687FB">
        <w:rPr>
          <w:rFonts w:asciiTheme="minorHAnsi" w:eastAsiaTheme="minorEastAsia" w:hAnsiTheme="minorHAnsi" w:cstheme="minorBidi"/>
          <w:b/>
          <w:bCs/>
          <w:sz w:val="28"/>
          <w:szCs w:val="28"/>
        </w:rPr>
        <w:t>View requests for Consideration</w:t>
      </w:r>
      <w:r w:rsidR="008A06A9" w:rsidRPr="63F687FB">
        <w:rPr>
          <w:rFonts w:asciiTheme="minorHAnsi" w:eastAsiaTheme="minorEastAsia" w:hAnsiTheme="minorHAnsi" w:cstheme="minorBidi"/>
          <w:b/>
          <w:bCs/>
          <w:sz w:val="28"/>
          <w:szCs w:val="28"/>
        </w:rPr>
        <w:t xml:space="preserve"> </w:t>
      </w:r>
      <w:r w:rsidR="008A06A9" w:rsidRPr="63F687FB">
        <w:rPr>
          <w:rFonts w:asciiTheme="minorHAnsi" w:eastAsiaTheme="minorEastAsia" w:hAnsiTheme="minorHAnsi" w:cstheme="minorBidi"/>
          <w:sz w:val="28"/>
          <w:szCs w:val="28"/>
        </w:rPr>
        <w:t>link</w:t>
      </w:r>
      <w:r w:rsidRPr="63F687FB">
        <w:rPr>
          <w:rFonts w:asciiTheme="minorHAnsi" w:eastAsiaTheme="minorEastAsia" w:hAnsiTheme="minorHAnsi" w:cstheme="minorBidi"/>
          <w:sz w:val="28"/>
          <w:szCs w:val="28"/>
        </w:rPr>
        <w:t xml:space="preserve"> </w:t>
      </w:r>
      <w:r w:rsidR="00804877" w:rsidRPr="63F687FB">
        <w:rPr>
          <w:rFonts w:asciiTheme="minorHAnsi" w:eastAsiaTheme="minorEastAsia" w:hAnsiTheme="minorHAnsi" w:cstheme="minorBidi"/>
          <w:sz w:val="28"/>
          <w:szCs w:val="28"/>
        </w:rPr>
        <w:t xml:space="preserve">which </w:t>
      </w:r>
      <w:r w:rsidR="00B43D53" w:rsidRPr="63F687FB">
        <w:rPr>
          <w:rFonts w:asciiTheme="minorHAnsi" w:eastAsiaTheme="minorEastAsia" w:hAnsiTheme="minorHAnsi" w:cstheme="minorBidi"/>
          <w:sz w:val="28"/>
          <w:szCs w:val="28"/>
        </w:rPr>
        <w:t>is</w:t>
      </w:r>
      <w:r w:rsidR="00804877" w:rsidRPr="63F687FB">
        <w:rPr>
          <w:rFonts w:asciiTheme="minorHAnsi" w:eastAsiaTheme="minorEastAsia" w:hAnsiTheme="minorHAnsi" w:cstheme="minorBidi"/>
          <w:sz w:val="28"/>
          <w:szCs w:val="28"/>
        </w:rPr>
        <w:t xml:space="preserve"> beside or below your child’s name.</w:t>
      </w:r>
      <w:r w:rsidR="000C01F7" w:rsidRPr="63F687FB">
        <w:rPr>
          <w:rFonts w:asciiTheme="minorHAnsi" w:eastAsiaTheme="minorEastAsia" w:hAnsiTheme="minorHAnsi" w:cstheme="minorBidi"/>
          <w:sz w:val="28"/>
          <w:szCs w:val="28"/>
        </w:rPr>
        <w:t xml:space="preserve">  </w:t>
      </w:r>
    </w:p>
    <w:p w14:paraId="15ED85AD" w14:textId="398948FE" w:rsidR="150FA8B6" w:rsidRDefault="008A06A9" w:rsidP="00242EBB">
      <w:pPr>
        <w:spacing w:afterAutospacing="1"/>
        <w:ind w:left="567"/>
        <w:rPr>
          <w:rFonts w:eastAsiaTheme="minorEastAsia"/>
          <w:sz w:val="28"/>
          <w:szCs w:val="28"/>
        </w:rPr>
      </w:pPr>
      <w:r>
        <w:rPr>
          <w:noProof/>
        </w:rPr>
        <w:drawing>
          <wp:inline distT="0" distB="0" distL="0" distR="0" wp14:anchorId="62C21136" wp14:editId="3A8A8C67">
            <wp:extent cx="2616334" cy="1644735"/>
            <wp:effectExtent l="19050" t="19050" r="12700" b="12700"/>
            <wp:docPr id="1835894766" name="Picture 1" descr="A screenshot of a child's profile showing the pencil icon which allows for editing of the child's details. View Requests for consideration link is also show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94766" name="Picture 1" descr="A screenshot of a child's profile showing the pencil icon which allows for editing of the child's details. View Requests for consideration link is also shown.&#10;&#10;"/>
                    <pic:cNvPicPr/>
                  </pic:nvPicPr>
                  <pic:blipFill>
                    <a:blip r:embed="rId20"/>
                    <a:stretch>
                      <a:fillRect/>
                    </a:stretch>
                  </pic:blipFill>
                  <pic:spPr>
                    <a:xfrm>
                      <a:off x="0" y="0"/>
                      <a:ext cx="2616334" cy="1644735"/>
                    </a:xfrm>
                    <a:prstGeom prst="rect">
                      <a:avLst/>
                    </a:prstGeom>
                    <a:ln w="19050">
                      <a:solidFill>
                        <a:schemeClr val="tx1"/>
                      </a:solidFill>
                    </a:ln>
                  </pic:spPr>
                </pic:pic>
              </a:graphicData>
            </a:graphic>
          </wp:inline>
        </w:drawing>
      </w:r>
    </w:p>
    <w:p w14:paraId="298AE3B2" w14:textId="6BA63ED5" w:rsidR="00C62437" w:rsidRPr="002B44E0" w:rsidRDefault="00C62437" w:rsidP="00C62437">
      <w:pPr>
        <w:pStyle w:val="ListParagraph"/>
        <w:numPr>
          <w:ilvl w:val="0"/>
          <w:numId w:val="6"/>
        </w:numPr>
        <w:spacing w:afterAutospacing="1"/>
        <w:ind w:left="567"/>
        <w:rPr>
          <w:rFonts w:eastAsiaTheme="minorEastAsia"/>
          <w:sz w:val="28"/>
          <w:szCs w:val="28"/>
        </w:rPr>
      </w:pPr>
      <w:r>
        <w:rPr>
          <w:rFonts w:eastAsiaTheme="minorEastAsia" w:cstheme="minorHAnsi"/>
          <w:sz w:val="28"/>
          <w:szCs w:val="28"/>
        </w:rPr>
        <w:t>A</w:t>
      </w:r>
      <w:r w:rsidRPr="00242EBB">
        <w:rPr>
          <w:rFonts w:eastAsiaTheme="minorEastAsia" w:cstheme="minorHAnsi"/>
          <w:sz w:val="28"/>
          <w:szCs w:val="28"/>
        </w:rPr>
        <w:t xml:space="preserve"> new screen </w:t>
      </w:r>
      <w:r>
        <w:rPr>
          <w:rFonts w:eastAsiaTheme="minorEastAsia" w:cstheme="minorHAnsi"/>
          <w:sz w:val="28"/>
          <w:szCs w:val="28"/>
        </w:rPr>
        <w:t xml:space="preserve">will open displaying </w:t>
      </w:r>
      <w:r w:rsidRPr="002B44E0">
        <w:rPr>
          <w:rFonts w:eastAsiaTheme="minorEastAsia" w:cstheme="minorHAnsi"/>
          <w:b/>
          <w:bCs/>
          <w:sz w:val="28"/>
          <w:szCs w:val="28"/>
        </w:rPr>
        <w:t>Statutory Assessment Requests</w:t>
      </w:r>
      <w:r>
        <w:rPr>
          <w:rFonts w:eastAsiaTheme="minorEastAsia" w:cstheme="minorHAnsi"/>
          <w:sz w:val="28"/>
          <w:szCs w:val="28"/>
        </w:rPr>
        <w:t>.</w:t>
      </w:r>
      <w:r w:rsidR="00862796">
        <w:rPr>
          <w:rFonts w:eastAsiaTheme="minorEastAsia" w:cstheme="minorHAnsi"/>
          <w:sz w:val="28"/>
          <w:szCs w:val="28"/>
        </w:rPr>
        <w:t xml:space="preserve"> Open th</w:t>
      </w:r>
      <w:r w:rsidR="00D46084">
        <w:rPr>
          <w:rFonts w:eastAsiaTheme="minorEastAsia" w:cstheme="minorHAnsi"/>
          <w:sz w:val="28"/>
          <w:szCs w:val="28"/>
        </w:rPr>
        <w:t xml:space="preserve">e request </w:t>
      </w:r>
      <w:r w:rsidR="00862796">
        <w:rPr>
          <w:rFonts w:eastAsiaTheme="minorEastAsia" w:cstheme="minorHAnsi"/>
          <w:sz w:val="28"/>
          <w:szCs w:val="28"/>
        </w:rPr>
        <w:t xml:space="preserve">using the blue </w:t>
      </w:r>
      <w:r w:rsidR="00D46084">
        <w:rPr>
          <w:rFonts w:eastAsiaTheme="minorEastAsia" w:cstheme="minorHAnsi"/>
          <w:sz w:val="28"/>
          <w:szCs w:val="28"/>
        </w:rPr>
        <w:t>reference number.</w:t>
      </w:r>
    </w:p>
    <w:p w14:paraId="6BF7A34D" w14:textId="3B5B94DD" w:rsidR="002B44E0" w:rsidRPr="002B44E0" w:rsidRDefault="001956B2" w:rsidP="002B44E0">
      <w:pPr>
        <w:spacing w:afterAutospacing="1"/>
        <w:ind w:left="567"/>
        <w:rPr>
          <w:rFonts w:eastAsiaTheme="minorEastAsia"/>
          <w:sz w:val="28"/>
          <w:szCs w:val="28"/>
        </w:rPr>
      </w:pPr>
      <w:r w:rsidRPr="001956B2">
        <w:rPr>
          <w:rFonts w:eastAsiaTheme="minorEastAsia"/>
          <w:noProof/>
          <w:sz w:val="28"/>
          <w:szCs w:val="28"/>
        </w:rPr>
        <w:drawing>
          <wp:inline distT="0" distB="0" distL="0" distR="0" wp14:anchorId="436ABDD9" wp14:editId="4A9F9BC1">
            <wp:extent cx="3403159" cy="2992849"/>
            <wp:effectExtent l="19050" t="19050" r="26035" b="17145"/>
            <wp:docPr id="42079359" name="Picture 1" descr="Example of details of a Statutory Assessment Request. Request number is a blue link. Details of the pupil is stated and a link to the Exceptions and also the timeline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9359" name="Picture 1" descr="Example of details of a Statutory Assessment Request. Request number is a blue link. Details of the pupil is stated and a link to the Exceptions and also the timeline are shown"/>
                    <pic:cNvPicPr/>
                  </pic:nvPicPr>
                  <pic:blipFill>
                    <a:blip r:embed="rId21"/>
                    <a:stretch>
                      <a:fillRect/>
                    </a:stretch>
                  </pic:blipFill>
                  <pic:spPr>
                    <a:xfrm>
                      <a:off x="0" y="0"/>
                      <a:ext cx="3413013" cy="3001515"/>
                    </a:xfrm>
                    <a:prstGeom prst="rect">
                      <a:avLst/>
                    </a:prstGeom>
                    <a:ln w="19050">
                      <a:solidFill>
                        <a:schemeClr val="tx1"/>
                      </a:solidFill>
                    </a:ln>
                  </pic:spPr>
                </pic:pic>
              </a:graphicData>
            </a:graphic>
          </wp:inline>
        </w:drawing>
      </w:r>
    </w:p>
    <w:p w14:paraId="074AE9D2" w14:textId="7B5B11BF" w:rsidR="0006590B" w:rsidRPr="00500043" w:rsidRDefault="4CA3F7DE" w:rsidP="00513546">
      <w:pPr>
        <w:pStyle w:val="ListParagraph"/>
        <w:numPr>
          <w:ilvl w:val="0"/>
          <w:numId w:val="4"/>
        </w:numPr>
        <w:spacing w:afterAutospacing="1"/>
        <w:ind w:left="567"/>
        <w:rPr>
          <w:rFonts w:eastAsiaTheme="minorEastAsia"/>
          <w:sz w:val="32"/>
          <w:szCs w:val="32"/>
        </w:rPr>
      </w:pPr>
      <w:r w:rsidRPr="00500043">
        <w:rPr>
          <w:rFonts w:eastAsiaTheme="minorEastAsia"/>
          <w:b/>
          <w:bCs/>
          <w:color w:val="C00000"/>
          <w:sz w:val="32"/>
          <w:szCs w:val="32"/>
        </w:rPr>
        <w:t>RESPONSES MUST BE SUBMITTED BEFORE THE 22 DAY EXPIRY DATE</w:t>
      </w:r>
      <w:r w:rsidR="0E3FDD42" w:rsidRPr="00500043">
        <w:rPr>
          <w:rFonts w:eastAsiaTheme="minorEastAsia"/>
          <w:b/>
          <w:bCs/>
          <w:color w:val="C00000"/>
          <w:sz w:val="32"/>
          <w:szCs w:val="32"/>
        </w:rPr>
        <w:t>.</w:t>
      </w:r>
      <w:r w:rsidRPr="00500043">
        <w:rPr>
          <w:rFonts w:eastAsiaTheme="minorEastAsia"/>
          <w:b/>
          <w:bCs/>
          <w:color w:val="C00000"/>
          <w:sz w:val="32"/>
          <w:szCs w:val="32"/>
        </w:rPr>
        <w:t xml:space="preserve"> </w:t>
      </w:r>
    </w:p>
    <w:p w14:paraId="6BC58756" w14:textId="769CA879" w:rsidR="167102E9" w:rsidRDefault="167102E9" w:rsidP="167102E9">
      <w:pPr>
        <w:pStyle w:val="ListParagraph"/>
        <w:spacing w:afterAutospacing="1"/>
        <w:ind w:left="567"/>
        <w:rPr>
          <w:rFonts w:eastAsiaTheme="minorEastAsia"/>
          <w:sz w:val="28"/>
          <w:szCs w:val="28"/>
        </w:rPr>
      </w:pPr>
    </w:p>
    <w:p w14:paraId="0223C1E8" w14:textId="5FC0ECD7" w:rsidR="005D5715" w:rsidRDefault="60DD49E3" w:rsidP="00500043">
      <w:pPr>
        <w:pStyle w:val="ListParagraph"/>
        <w:spacing w:afterAutospacing="1"/>
        <w:ind w:left="567"/>
        <w:rPr>
          <w:rFonts w:eastAsiaTheme="minorEastAsia"/>
          <w:sz w:val="28"/>
          <w:szCs w:val="28"/>
        </w:rPr>
      </w:pPr>
      <w:r w:rsidRPr="150FA8B6">
        <w:rPr>
          <w:rFonts w:eastAsiaTheme="minorEastAsia"/>
          <w:sz w:val="28"/>
          <w:szCs w:val="28"/>
        </w:rPr>
        <w:t>Example of completed form below:</w:t>
      </w:r>
    </w:p>
    <w:p w14:paraId="17FD27C4" w14:textId="76EC6514" w:rsidR="005D5715" w:rsidRDefault="005D5715" w:rsidP="00242EBB">
      <w:pPr>
        <w:spacing w:afterAutospacing="1"/>
        <w:ind w:left="567"/>
        <w:rPr>
          <w:rFonts w:eastAsiaTheme="minorEastAsia"/>
          <w:sz w:val="28"/>
          <w:szCs w:val="28"/>
        </w:rPr>
      </w:pPr>
    </w:p>
    <w:p w14:paraId="7E2CD387" w14:textId="65A0DC95" w:rsidR="005D5715" w:rsidRDefault="57A9EF26" w:rsidP="00242EBB">
      <w:pPr>
        <w:spacing w:afterAutospacing="1"/>
        <w:ind w:left="567"/>
        <w:rPr>
          <w:rFonts w:eastAsiaTheme="minorEastAsia"/>
          <w:b/>
          <w:bCs/>
          <w:color w:val="C00000"/>
          <w:sz w:val="28"/>
          <w:szCs w:val="28"/>
        </w:rPr>
      </w:pPr>
      <w:r>
        <w:rPr>
          <w:noProof/>
        </w:rPr>
        <w:lastRenderedPageBreak/>
        <w:drawing>
          <wp:inline distT="0" distB="0" distL="0" distR="0" wp14:anchorId="1D4281D1" wp14:editId="4493B715">
            <wp:extent cx="6067731" cy="5092000"/>
            <wp:effectExtent l="19050" t="19050" r="19050" b="19050"/>
            <wp:docPr id="231649388" name="Picture 1" descr="Example of a completed View of Persons with Parental Responsibility with all fields filled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65065" name="Picture 1" descr="A screenshot of a computer&#10;&#10;AI-generated content may be incorrect."/>
                    <pic:cNvPicPr/>
                  </pic:nvPicPr>
                  <pic:blipFill>
                    <a:blip r:embed="rId22"/>
                    <a:stretch>
                      <a:fillRect/>
                    </a:stretch>
                  </pic:blipFill>
                  <pic:spPr>
                    <a:xfrm>
                      <a:off x="0" y="0"/>
                      <a:ext cx="6067731" cy="5092000"/>
                    </a:xfrm>
                    <a:prstGeom prst="rect">
                      <a:avLst/>
                    </a:prstGeom>
                    <a:ln w="19050">
                      <a:solidFill>
                        <a:schemeClr val="tx1"/>
                      </a:solidFill>
                    </a:ln>
                  </pic:spPr>
                </pic:pic>
              </a:graphicData>
            </a:graphic>
          </wp:inline>
        </w:drawing>
      </w:r>
    </w:p>
    <w:p w14:paraId="685873F0" w14:textId="43A1D2D3" w:rsidR="004079A2" w:rsidRPr="00425229" w:rsidRDefault="13FA4FD2" w:rsidP="00425229">
      <w:pPr>
        <w:pStyle w:val="ListParagraph"/>
        <w:numPr>
          <w:ilvl w:val="0"/>
          <w:numId w:val="4"/>
        </w:numPr>
        <w:spacing w:afterAutospacing="1"/>
        <w:rPr>
          <w:rFonts w:eastAsiaTheme="minorEastAsia"/>
          <w:b/>
          <w:bCs/>
          <w:sz w:val="28"/>
          <w:szCs w:val="28"/>
        </w:rPr>
      </w:pPr>
      <w:r w:rsidRPr="00425229">
        <w:rPr>
          <w:rFonts w:eastAsiaTheme="minorEastAsia"/>
          <w:sz w:val="28"/>
          <w:szCs w:val="28"/>
        </w:rPr>
        <w:t xml:space="preserve">To upload </w:t>
      </w:r>
      <w:r w:rsidRPr="00425229">
        <w:rPr>
          <w:rFonts w:eastAsiaTheme="minorEastAsia"/>
          <w:b/>
          <w:bCs/>
          <w:sz w:val="28"/>
          <w:szCs w:val="28"/>
        </w:rPr>
        <w:t>Parent Evidence of Needs and Supporting Documentation</w:t>
      </w:r>
      <w:r w:rsidRPr="00425229">
        <w:rPr>
          <w:rFonts w:eastAsiaTheme="minorEastAsia"/>
          <w:sz w:val="28"/>
          <w:szCs w:val="28"/>
        </w:rPr>
        <w:t xml:space="preserve"> – select</w:t>
      </w:r>
      <w:r w:rsidR="00DD0AF4">
        <w:rPr>
          <w:rFonts w:eastAsiaTheme="minorEastAsia"/>
          <w:sz w:val="28"/>
          <w:szCs w:val="28"/>
        </w:rPr>
        <w:t xml:space="preserve"> +</w:t>
      </w:r>
      <w:r w:rsidRPr="00425229">
        <w:rPr>
          <w:rFonts w:eastAsiaTheme="minorEastAsia"/>
          <w:sz w:val="28"/>
          <w:szCs w:val="28"/>
        </w:rPr>
        <w:t xml:space="preserve"> </w:t>
      </w:r>
      <w:r w:rsidRPr="00425229">
        <w:rPr>
          <w:rFonts w:eastAsiaTheme="minorEastAsia"/>
          <w:b/>
          <w:bCs/>
          <w:sz w:val="28"/>
          <w:szCs w:val="28"/>
        </w:rPr>
        <w:t xml:space="preserve">Add Document </w:t>
      </w:r>
      <w:r w:rsidRPr="00DD0AF4">
        <w:rPr>
          <w:rFonts w:eastAsiaTheme="minorEastAsia"/>
          <w:sz w:val="28"/>
          <w:szCs w:val="28"/>
        </w:rPr>
        <w:t>button</w:t>
      </w:r>
      <w:r w:rsidR="00DD0AF4">
        <w:rPr>
          <w:rFonts w:eastAsiaTheme="minorEastAsia"/>
          <w:sz w:val="28"/>
          <w:szCs w:val="28"/>
        </w:rPr>
        <w:t xml:space="preserve">, </w:t>
      </w:r>
      <w:r w:rsidRPr="00425229">
        <w:rPr>
          <w:rFonts w:eastAsiaTheme="minorEastAsia"/>
          <w:sz w:val="28"/>
          <w:szCs w:val="28"/>
        </w:rPr>
        <w:t>upload required documentation</w:t>
      </w:r>
      <w:r w:rsidRPr="00425229">
        <w:rPr>
          <w:rFonts w:eastAsiaTheme="minorEastAsia"/>
          <w:b/>
          <w:bCs/>
          <w:sz w:val="28"/>
          <w:szCs w:val="28"/>
        </w:rPr>
        <w:t xml:space="preserve"> </w:t>
      </w:r>
      <w:r w:rsidRPr="00425229">
        <w:rPr>
          <w:rFonts w:eastAsiaTheme="minorEastAsia"/>
          <w:sz w:val="28"/>
          <w:szCs w:val="28"/>
        </w:rPr>
        <w:t>and select</w:t>
      </w:r>
      <w:r w:rsidRPr="00425229">
        <w:rPr>
          <w:rFonts w:eastAsiaTheme="minorEastAsia"/>
          <w:b/>
          <w:bCs/>
          <w:sz w:val="28"/>
          <w:szCs w:val="28"/>
        </w:rPr>
        <w:t xml:space="preserve"> Save.</w:t>
      </w:r>
    </w:p>
    <w:p w14:paraId="70A76C3F" w14:textId="6ED760EB" w:rsidR="004079A2" w:rsidRDefault="3B6C962C" w:rsidP="00242EBB">
      <w:pPr>
        <w:spacing w:afterAutospacing="1"/>
        <w:ind w:left="567"/>
        <w:rPr>
          <w:rFonts w:eastAsiaTheme="minorEastAsia"/>
          <w:sz w:val="28"/>
          <w:szCs w:val="28"/>
        </w:rPr>
      </w:pPr>
      <w:r>
        <w:rPr>
          <w:noProof/>
        </w:rPr>
        <w:drawing>
          <wp:inline distT="0" distB="0" distL="0" distR="0" wp14:anchorId="01BFEB31" wp14:editId="2F0385FB">
            <wp:extent cx="6077583" cy="1865202"/>
            <wp:effectExtent l="19050" t="19050" r="19050" b="19050"/>
            <wp:docPr id="2112268644" name="Picture 1" descr="Screen showing the document upload sections where users can select and upload 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18777" name="Picture 1" descr="A screenshot of a computer&#10;&#10;AI-generated content may be incorrect."/>
                    <pic:cNvPicPr/>
                  </pic:nvPicPr>
                  <pic:blipFill>
                    <a:blip r:embed="rId23"/>
                    <a:stretch>
                      <a:fillRect/>
                    </a:stretch>
                  </pic:blipFill>
                  <pic:spPr>
                    <a:xfrm>
                      <a:off x="0" y="0"/>
                      <a:ext cx="6077583" cy="1865202"/>
                    </a:xfrm>
                    <a:prstGeom prst="rect">
                      <a:avLst/>
                    </a:prstGeom>
                    <a:ln w="19050">
                      <a:solidFill>
                        <a:schemeClr val="tx1"/>
                      </a:solidFill>
                    </a:ln>
                  </pic:spPr>
                </pic:pic>
              </a:graphicData>
            </a:graphic>
          </wp:inline>
        </w:drawing>
      </w:r>
    </w:p>
    <w:p w14:paraId="76EB3C10" w14:textId="787E3543" w:rsidR="167102E9" w:rsidRDefault="167102E9" w:rsidP="167102E9">
      <w:pPr>
        <w:pStyle w:val="ListParagraph"/>
        <w:ind w:left="567"/>
        <w:rPr>
          <w:rFonts w:eastAsiaTheme="minorEastAsia"/>
          <w:sz w:val="28"/>
          <w:szCs w:val="28"/>
        </w:rPr>
      </w:pPr>
    </w:p>
    <w:p w14:paraId="67D35E6E" w14:textId="75783613" w:rsidR="004079A2" w:rsidRPr="004079A2" w:rsidRDefault="00B01A6D" w:rsidP="167102E9">
      <w:pPr>
        <w:pStyle w:val="ListParagraph"/>
        <w:numPr>
          <w:ilvl w:val="0"/>
          <w:numId w:val="7"/>
        </w:numPr>
        <w:rPr>
          <w:rFonts w:eastAsiaTheme="minorEastAsia"/>
          <w:b/>
          <w:bCs/>
          <w:sz w:val="28"/>
          <w:szCs w:val="28"/>
        </w:rPr>
      </w:pPr>
      <w:r w:rsidRPr="00A755D8">
        <w:rPr>
          <w:rFonts w:eastAsiaTheme="minorEastAsia"/>
          <w:sz w:val="28"/>
          <w:szCs w:val="28"/>
        </w:rPr>
        <w:lastRenderedPageBreak/>
        <w:t xml:space="preserve">Examples </w:t>
      </w:r>
      <w:r w:rsidR="00A755D8" w:rsidRPr="00A755D8">
        <w:rPr>
          <w:rFonts w:eastAsiaTheme="minorEastAsia"/>
          <w:sz w:val="28"/>
          <w:szCs w:val="28"/>
        </w:rPr>
        <w:t>of document types available are listed below.  Any type not detailed can be uploaded as an</w:t>
      </w:r>
      <w:r w:rsidR="00A755D8">
        <w:rPr>
          <w:rFonts w:eastAsiaTheme="minorEastAsia"/>
          <w:b/>
          <w:bCs/>
          <w:sz w:val="28"/>
          <w:szCs w:val="28"/>
        </w:rPr>
        <w:t xml:space="preserve"> ‘Other’ </w:t>
      </w:r>
      <w:r w:rsidR="00A755D8" w:rsidRPr="00A755D8">
        <w:rPr>
          <w:rFonts w:eastAsiaTheme="minorEastAsia"/>
          <w:sz w:val="28"/>
          <w:szCs w:val="28"/>
        </w:rPr>
        <w:t>type.</w:t>
      </w:r>
    </w:p>
    <w:p w14:paraId="4934120E" w14:textId="4D08E962" w:rsidR="005D5715" w:rsidRPr="004079A2" w:rsidRDefault="004079A2" w:rsidP="00242EBB">
      <w:pPr>
        <w:pStyle w:val="ListParagraph"/>
        <w:spacing w:afterAutospacing="1"/>
        <w:ind w:left="567"/>
        <w:rPr>
          <w:rFonts w:eastAsiaTheme="minorEastAsia"/>
          <w:b/>
          <w:bCs/>
          <w:sz w:val="28"/>
          <w:szCs w:val="28"/>
        </w:rPr>
      </w:pPr>
      <w:r w:rsidRPr="004079A2">
        <w:rPr>
          <w:rFonts w:eastAsiaTheme="minorEastAsia"/>
          <w:noProof/>
          <w:sz w:val="24"/>
          <w:szCs w:val="24"/>
        </w:rPr>
        <w:drawing>
          <wp:anchor distT="0" distB="0" distL="114300" distR="114300" simplePos="0" relativeHeight="251658240" behindDoc="0" locked="0" layoutInCell="1" allowOverlap="1" wp14:anchorId="197CAD81" wp14:editId="5218BD2F">
            <wp:simplePos x="0" y="0"/>
            <wp:positionH relativeFrom="column">
              <wp:posOffset>443921</wp:posOffset>
            </wp:positionH>
            <wp:positionV relativeFrom="paragraph">
              <wp:posOffset>181196</wp:posOffset>
            </wp:positionV>
            <wp:extent cx="3063875" cy="4410075"/>
            <wp:effectExtent l="19050" t="19050" r="22225" b="28575"/>
            <wp:wrapTopAndBottom/>
            <wp:docPr id="1078633551" name="Picture 1" descr="Screen showing the document upload pop-up with a list shown of document types where users can select and upload a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33551" name="Picture 1" descr="Screen showing the document upload pop-up with a list shown of document types where users can select and upload a file."/>
                    <pic:cNvPicPr/>
                  </pic:nvPicPr>
                  <pic:blipFill>
                    <a:blip r:embed="rId24"/>
                    <a:stretch>
                      <a:fillRect/>
                    </a:stretch>
                  </pic:blipFill>
                  <pic:spPr>
                    <a:xfrm>
                      <a:off x="0" y="0"/>
                      <a:ext cx="3063875" cy="441007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53CC2927" w14:textId="62838AF8" w:rsidR="00C52115" w:rsidRDefault="00BB2688">
      <w:pPr>
        <w:rPr>
          <w:rFonts w:eastAsiaTheme="minorEastAsia"/>
          <w:sz w:val="24"/>
          <w:szCs w:val="24"/>
        </w:rPr>
      </w:pPr>
      <w:r>
        <w:rPr>
          <w:rFonts w:eastAsiaTheme="minorEastAsia"/>
          <w:sz w:val="24"/>
          <w:szCs w:val="24"/>
        </w:rPr>
        <w:tab/>
      </w:r>
      <w:r w:rsidR="00C52115">
        <w:rPr>
          <w:rFonts w:eastAsiaTheme="minorEastAsia"/>
          <w:sz w:val="24"/>
          <w:szCs w:val="24"/>
        </w:rPr>
        <w:br w:type="page"/>
      </w:r>
    </w:p>
    <w:p w14:paraId="1EA3E692" w14:textId="77777777" w:rsidR="00A3133A" w:rsidRDefault="00A3133A" w:rsidP="00242EBB">
      <w:pPr>
        <w:pStyle w:val="EAConnectUserGuide"/>
        <w:ind w:left="567"/>
        <w:rPr>
          <w:rFonts w:eastAsiaTheme="minorEastAsia"/>
        </w:rPr>
      </w:pPr>
      <w:r>
        <w:rPr>
          <w:sz w:val="36"/>
          <w:szCs w:val="36"/>
        </w:rPr>
        <w:lastRenderedPageBreak/>
        <w:t>Statutory Assessment Process Timeline (26 weeks)</w:t>
      </w:r>
    </w:p>
    <w:p w14:paraId="10D14044" w14:textId="77777777" w:rsidR="00A3133A" w:rsidRDefault="00A3133A" w:rsidP="00242EBB">
      <w:pPr>
        <w:pStyle w:val="ListParagraph"/>
        <w:spacing w:afterAutospacing="1"/>
        <w:ind w:left="567"/>
        <w:rPr>
          <w:rFonts w:eastAsiaTheme="minorEastAsia"/>
          <w:sz w:val="28"/>
          <w:szCs w:val="28"/>
        </w:rPr>
      </w:pPr>
    </w:p>
    <w:p w14:paraId="469B2048" w14:textId="716E4D45" w:rsidR="00A3133A" w:rsidRDefault="4CA3F7DE" w:rsidP="00242EBB">
      <w:pPr>
        <w:pStyle w:val="ListParagraph"/>
        <w:spacing w:afterAutospacing="1"/>
        <w:ind w:left="567"/>
        <w:rPr>
          <w:rFonts w:eastAsiaTheme="minorEastAsia"/>
          <w:sz w:val="28"/>
          <w:szCs w:val="28"/>
        </w:rPr>
      </w:pPr>
      <w:r w:rsidRPr="150FA8B6">
        <w:rPr>
          <w:rFonts w:eastAsiaTheme="minorEastAsia"/>
          <w:sz w:val="28"/>
          <w:szCs w:val="28"/>
        </w:rPr>
        <w:t xml:space="preserve">The status of the request can be viewed on the </w:t>
      </w:r>
      <w:r w:rsidRPr="003E7729">
        <w:rPr>
          <w:rFonts w:eastAsiaTheme="minorEastAsia"/>
          <w:b/>
          <w:bCs/>
          <w:sz w:val="28"/>
          <w:szCs w:val="28"/>
        </w:rPr>
        <w:t>Timeline</w:t>
      </w:r>
      <w:r w:rsidR="3D4C56CD" w:rsidRPr="150FA8B6">
        <w:rPr>
          <w:rFonts w:eastAsiaTheme="minorEastAsia"/>
          <w:sz w:val="28"/>
          <w:szCs w:val="28"/>
        </w:rPr>
        <w:t xml:space="preserve"> at any stage</w:t>
      </w:r>
      <w:r w:rsidRPr="150FA8B6">
        <w:rPr>
          <w:rFonts w:eastAsiaTheme="minorEastAsia"/>
          <w:sz w:val="28"/>
          <w:szCs w:val="28"/>
        </w:rPr>
        <w:t>.</w:t>
      </w:r>
    </w:p>
    <w:p w14:paraId="4832511C" w14:textId="77777777" w:rsidR="00A3133A" w:rsidRDefault="00A3133A" w:rsidP="00242EBB">
      <w:pPr>
        <w:pStyle w:val="ListParagraph"/>
        <w:spacing w:afterAutospacing="1"/>
        <w:ind w:left="567"/>
        <w:rPr>
          <w:rFonts w:eastAsiaTheme="minorEastAsia"/>
          <w:sz w:val="28"/>
          <w:szCs w:val="28"/>
        </w:rPr>
      </w:pPr>
    </w:p>
    <w:p w14:paraId="4D5E68AD" w14:textId="0CB89189" w:rsidR="00A3133A" w:rsidRPr="00DF5D67" w:rsidRDefault="4CA3F7DE" w:rsidP="00242EBB">
      <w:pPr>
        <w:pStyle w:val="ListParagraph"/>
        <w:spacing w:afterAutospacing="1"/>
        <w:ind w:left="567"/>
        <w:rPr>
          <w:rFonts w:eastAsiaTheme="minorEastAsia"/>
          <w:b/>
          <w:bCs/>
          <w:sz w:val="28"/>
          <w:szCs w:val="28"/>
        </w:rPr>
      </w:pPr>
      <w:r w:rsidRPr="5FBC3CA4">
        <w:rPr>
          <w:rFonts w:eastAsiaTheme="minorEastAsia"/>
          <w:sz w:val="28"/>
          <w:szCs w:val="28"/>
        </w:rPr>
        <w:t xml:space="preserve">To view </w:t>
      </w:r>
      <w:r w:rsidR="00642B23">
        <w:rPr>
          <w:rFonts w:eastAsiaTheme="minorEastAsia"/>
          <w:sz w:val="28"/>
          <w:szCs w:val="28"/>
        </w:rPr>
        <w:t>the</w:t>
      </w:r>
      <w:r w:rsidRPr="5FBC3CA4">
        <w:rPr>
          <w:rFonts w:eastAsiaTheme="minorEastAsia"/>
          <w:sz w:val="28"/>
          <w:szCs w:val="28"/>
        </w:rPr>
        <w:t xml:space="preserve"> </w:t>
      </w:r>
      <w:r w:rsidRPr="5FBC3CA4">
        <w:rPr>
          <w:rFonts w:eastAsiaTheme="minorEastAsia"/>
          <w:b/>
          <w:bCs/>
          <w:sz w:val="28"/>
          <w:szCs w:val="28"/>
        </w:rPr>
        <w:t>Timeline</w:t>
      </w:r>
      <w:r w:rsidR="00642B23">
        <w:rPr>
          <w:rFonts w:eastAsiaTheme="minorEastAsia"/>
          <w:b/>
          <w:bCs/>
          <w:sz w:val="28"/>
          <w:szCs w:val="28"/>
        </w:rPr>
        <w:t xml:space="preserve">, </w:t>
      </w:r>
      <w:r w:rsidR="00642B23" w:rsidRPr="00642B23">
        <w:rPr>
          <w:rFonts w:eastAsiaTheme="minorEastAsia"/>
          <w:sz w:val="28"/>
          <w:szCs w:val="28"/>
        </w:rPr>
        <w:t>select the</w:t>
      </w:r>
      <w:r w:rsidRPr="5FBC3CA4">
        <w:rPr>
          <w:rFonts w:eastAsiaTheme="minorEastAsia"/>
          <w:b/>
          <w:bCs/>
          <w:sz w:val="28"/>
          <w:szCs w:val="28"/>
        </w:rPr>
        <w:t xml:space="preserve"> </w:t>
      </w:r>
      <w:r w:rsidR="00642B23">
        <w:rPr>
          <w:rFonts w:eastAsiaTheme="minorEastAsia"/>
          <w:sz w:val="28"/>
          <w:szCs w:val="28"/>
        </w:rPr>
        <w:t xml:space="preserve">link from the </w:t>
      </w:r>
      <w:r w:rsidR="00642B23" w:rsidRPr="00642B23">
        <w:rPr>
          <w:rFonts w:eastAsiaTheme="minorEastAsia"/>
          <w:b/>
          <w:bCs/>
          <w:sz w:val="28"/>
          <w:szCs w:val="28"/>
        </w:rPr>
        <w:t>Statutory Assessment Requests</w:t>
      </w:r>
      <w:r w:rsidR="00642B23">
        <w:rPr>
          <w:rFonts w:eastAsiaTheme="minorEastAsia"/>
          <w:sz w:val="28"/>
          <w:szCs w:val="28"/>
        </w:rPr>
        <w:t xml:space="preserve"> page</w:t>
      </w:r>
      <w:r w:rsidR="00CA4847">
        <w:rPr>
          <w:rFonts w:eastAsiaTheme="minorEastAsia"/>
          <w:sz w:val="28"/>
          <w:szCs w:val="28"/>
        </w:rPr>
        <w:t xml:space="preserve"> as shown below:</w:t>
      </w:r>
    </w:p>
    <w:p w14:paraId="636F1B30" w14:textId="54FB6431" w:rsidR="00A3133A" w:rsidRDefault="00A3133A" w:rsidP="00242EBB">
      <w:pPr>
        <w:pStyle w:val="ListParagraph"/>
        <w:spacing w:afterAutospacing="1"/>
        <w:ind w:left="567"/>
        <w:rPr>
          <w:rFonts w:eastAsiaTheme="minorEastAsia"/>
          <w:b/>
          <w:bCs/>
          <w:sz w:val="28"/>
          <w:szCs w:val="28"/>
        </w:rPr>
      </w:pPr>
    </w:p>
    <w:p w14:paraId="39E295F5" w14:textId="0D94CB99" w:rsidR="00A3133A" w:rsidRDefault="00B62822" w:rsidP="00242EBB">
      <w:pPr>
        <w:pStyle w:val="ListParagraph"/>
        <w:spacing w:afterAutospacing="1"/>
        <w:ind w:left="567"/>
      </w:pPr>
      <w:r w:rsidRPr="00B62822">
        <w:rPr>
          <w:noProof/>
        </w:rPr>
        <w:t xml:space="preserve"> </w:t>
      </w:r>
      <w:r w:rsidR="002F658C" w:rsidRPr="002F658C">
        <w:rPr>
          <w:noProof/>
        </w:rPr>
        <w:drawing>
          <wp:inline distT="0" distB="0" distL="0" distR="0" wp14:anchorId="205368C0" wp14:editId="76E629D5">
            <wp:extent cx="4615395" cy="4856048"/>
            <wp:effectExtent l="19050" t="19050" r="13970" b="20955"/>
            <wp:docPr id="901588474" name="Picture 1" descr="An example of the Statutory Assessment Request details screen. The Request number is in blue and highlighted with a red box is the Timeline link in the bottom right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88474" name="Picture 1" descr="An example of the Statutory Assessment Request details screen. The Request number is in blue and highlighted with a red box is the Timeline link in the bottom right of the image."/>
                    <pic:cNvPicPr/>
                  </pic:nvPicPr>
                  <pic:blipFill>
                    <a:blip r:embed="rId25"/>
                    <a:stretch>
                      <a:fillRect/>
                    </a:stretch>
                  </pic:blipFill>
                  <pic:spPr>
                    <a:xfrm>
                      <a:off x="0" y="0"/>
                      <a:ext cx="4619184" cy="4860035"/>
                    </a:xfrm>
                    <a:prstGeom prst="rect">
                      <a:avLst/>
                    </a:prstGeom>
                    <a:ln w="19050">
                      <a:solidFill>
                        <a:schemeClr val="tx1"/>
                      </a:solidFill>
                    </a:ln>
                  </pic:spPr>
                </pic:pic>
              </a:graphicData>
            </a:graphic>
          </wp:inline>
        </w:drawing>
      </w:r>
    </w:p>
    <w:p w14:paraId="28AEB4B1" w14:textId="77777777" w:rsidR="00A3133A" w:rsidRDefault="00A3133A" w:rsidP="00242EBB">
      <w:pPr>
        <w:pStyle w:val="ListParagraph"/>
        <w:spacing w:afterAutospacing="1"/>
        <w:ind w:left="567"/>
        <w:rPr>
          <w:rFonts w:eastAsiaTheme="minorEastAsia"/>
          <w:sz w:val="24"/>
          <w:szCs w:val="24"/>
        </w:rPr>
      </w:pPr>
    </w:p>
    <w:p w14:paraId="1C8676D7" w14:textId="4A97338B" w:rsidR="167102E9" w:rsidRDefault="167102E9" w:rsidP="167102E9">
      <w:pPr>
        <w:pStyle w:val="ListParagraph"/>
        <w:spacing w:afterAutospacing="1"/>
        <w:ind w:left="567"/>
        <w:rPr>
          <w:rFonts w:eastAsiaTheme="minorEastAsia"/>
          <w:sz w:val="28"/>
          <w:szCs w:val="28"/>
        </w:rPr>
      </w:pPr>
    </w:p>
    <w:p w14:paraId="2C6939A3" w14:textId="5EBEE427" w:rsidR="150FA8B6" w:rsidRDefault="00F1332C" w:rsidP="00242EBB">
      <w:pPr>
        <w:pStyle w:val="ListParagraph"/>
        <w:spacing w:afterAutospacing="1"/>
        <w:ind w:left="567"/>
        <w:rPr>
          <w:rFonts w:eastAsiaTheme="minorEastAsia"/>
          <w:sz w:val="28"/>
          <w:szCs w:val="28"/>
        </w:rPr>
      </w:pPr>
      <w:r>
        <w:rPr>
          <w:rFonts w:eastAsiaTheme="minorEastAsia"/>
          <w:sz w:val="28"/>
          <w:szCs w:val="28"/>
        </w:rPr>
        <w:t>Example of the Timeline showing the Statutory Asse</w:t>
      </w:r>
      <w:r w:rsidR="00AE7D22">
        <w:rPr>
          <w:rFonts w:eastAsiaTheme="minorEastAsia"/>
          <w:sz w:val="28"/>
          <w:szCs w:val="28"/>
        </w:rPr>
        <w:t xml:space="preserve">ssment Process at </w:t>
      </w:r>
      <w:r w:rsidR="00AE7D22">
        <w:rPr>
          <w:rFonts w:eastAsiaTheme="minorEastAsia"/>
          <w:b/>
          <w:bCs/>
          <w:sz w:val="28"/>
          <w:szCs w:val="28"/>
        </w:rPr>
        <w:t xml:space="preserve">Received </w:t>
      </w:r>
      <w:r w:rsidR="00AE7D22">
        <w:rPr>
          <w:rFonts w:eastAsiaTheme="minorEastAsia"/>
          <w:sz w:val="28"/>
          <w:szCs w:val="28"/>
        </w:rPr>
        <w:t>status:</w:t>
      </w:r>
    </w:p>
    <w:p w14:paraId="2505D193" w14:textId="77777777" w:rsidR="00AE7D22" w:rsidRPr="00AE7D22" w:rsidRDefault="00AE7D22" w:rsidP="00242EBB">
      <w:pPr>
        <w:pStyle w:val="ListParagraph"/>
        <w:spacing w:afterAutospacing="1"/>
        <w:ind w:left="567"/>
        <w:rPr>
          <w:rFonts w:eastAsiaTheme="minorEastAsia"/>
          <w:sz w:val="28"/>
          <w:szCs w:val="28"/>
        </w:rPr>
      </w:pPr>
    </w:p>
    <w:p w14:paraId="05A03F0D" w14:textId="3E0B37A0" w:rsidR="150FA8B6" w:rsidRDefault="004C2FC4" w:rsidP="00242EBB">
      <w:pPr>
        <w:pStyle w:val="ListParagraph"/>
        <w:spacing w:afterAutospacing="1"/>
        <w:ind w:left="567"/>
        <w:rPr>
          <w:rFonts w:eastAsiaTheme="minorEastAsia"/>
          <w:b/>
          <w:bCs/>
          <w:sz w:val="28"/>
          <w:szCs w:val="28"/>
        </w:rPr>
      </w:pPr>
      <w:r>
        <w:rPr>
          <w:noProof/>
        </w:rPr>
        <w:lastRenderedPageBreak/>
        <w:drawing>
          <wp:inline distT="0" distB="0" distL="0" distR="0" wp14:anchorId="4F61CE70" wp14:editId="0F5E5595">
            <wp:extent cx="6407150" cy="4587456"/>
            <wp:effectExtent l="19050" t="19050" r="12700" b="22860"/>
            <wp:docPr id="1020465471" name="Picture 1" descr="An example of a timeline where a request is at a status of received and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65471" name="Picture 1" descr="An example of a timeline where a request is at a status of received and in progress."/>
                    <pic:cNvPicPr/>
                  </pic:nvPicPr>
                  <pic:blipFill>
                    <a:blip r:embed="rId26"/>
                    <a:stretch>
                      <a:fillRect/>
                    </a:stretch>
                  </pic:blipFill>
                  <pic:spPr>
                    <a:xfrm>
                      <a:off x="0" y="0"/>
                      <a:ext cx="6440695" cy="4611474"/>
                    </a:xfrm>
                    <a:prstGeom prst="rect">
                      <a:avLst/>
                    </a:prstGeom>
                    <a:ln w="19050">
                      <a:solidFill>
                        <a:schemeClr val="tx1"/>
                      </a:solidFill>
                    </a:ln>
                  </pic:spPr>
                </pic:pic>
              </a:graphicData>
            </a:graphic>
          </wp:inline>
        </w:drawing>
      </w:r>
    </w:p>
    <w:p w14:paraId="01478514" w14:textId="63B200F9" w:rsidR="00A3133A" w:rsidRPr="00A3133A" w:rsidRDefault="00A3133A" w:rsidP="00242EBB">
      <w:pPr>
        <w:pStyle w:val="ListParagraph"/>
        <w:spacing w:afterAutospacing="1"/>
        <w:ind w:left="567"/>
        <w:rPr>
          <w:rFonts w:eastAsiaTheme="minorEastAsia"/>
          <w:sz w:val="28"/>
          <w:szCs w:val="28"/>
        </w:rPr>
      </w:pPr>
    </w:p>
    <w:p w14:paraId="1C1418A7" w14:textId="2023009B" w:rsidR="00AB763B" w:rsidRDefault="00AB763B" w:rsidP="00AB763B">
      <w:pPr>
        <w:pStyle w:val="ListParagraph"/>
        <w:spacing w:afterAutospacing="1"/>
        <w:ind w:left="567"/>
        <w:rPr>
          <w:rFonts w:eastAsiaTheme="minorEastAsia"/>
          <w:sz w:val="28"/>
          <w:szCs w:val="28"/>
        </w:rPr>
      </w:pPr>
      <w:r>
        <w:rPr>
          <w:rFonts w:eastAsiaTheme="minorEastAsia"/>
          <w:sz w:val="28"/>
          <w:szCs w:val="28"/>
        </w:rPr>
        <w:t xml:space="preserve">Example of the Timeline showing the Statutory Assessment Process at </w:t>
      </w:r>
      <w:r w:rsidR="003452A8">
        <w:rPr>
          <w:rFonts w:eastAsiaTheme="minorEastAsia"/>
          <w:b/>
          <w:bCs/>
          <w:sz w:val="28"/>
          <w:szCs w:val="28"/>
        </w:rPr>
        <w:t>Notice of Consideration Issued</w:t>
      </w:r>
      <w:r>
        <w:rPr>
          <w:rFonts w:eastAsiaTheme="minorEastAsia"/>
          <w:b/>
          <w:bCs/>
          <w:sz w:val="28"/>
          <w:szCs w:val="28"/>
        </w:rPr>
        <w:t xml:space="preserve"> </w:t>
      </w:r>
      <w:r>
        <w:rPr>
          <w:rFonts w:eastAsiaTheme="minorEastAsia"/>
          <w:sz w:val="28"/>
          <w:szCs w:val="28"/>
        </w:rPr>
        <w:t>status:</w:t>
      </w:r>
    </w:p>
    <w:p w14:paraId="713DF49E" w14:textId="335746EA" w:rsidR="150FA8B6" w:rsidRDefault="150FA8B6" w:rsidP="00242EBB">
      <w:pPr>
        <w:pStyle w:val="ListParagraph"/>
        <w:spacing w:afterAutospacing="1"/>
        <w:ind w:left="567"/>
        <w:rPr>
          <w:rFonts w:eastAsiaTheme="minorEastAsia"/>
          <w:b/>
          <w:bCs/>
          <w:sz w:val="28"/>
          <w:szCs w:val="28"/>
        </w:rPr>
      </w:pPr>
    </w:p>
    <w:p w14:paraId="10506051" w14:textId="0F67DE62" w:rsidR="150FA8B6" w:rsidRDefault="150FA8B6" w:rsidP="00242EBB">
      <w:pPr>
        <w:pStyle w:val="ListParagraph"/>
        <w:spacing w:afterAutospacing="1"/>
        <w:ind w:left="567"/>
        <w:rPr>
          <w:rFonts w:eastAsiaTheme="minorEastAsia"/>
          <w:b/>
          <w:bCs/>
          <w:sz w:val="28"/>
          <w:szCs w:val="28"/>
        </w:rPr>
      </w:pPr>
    </w:p>
    <w:p w14:paraId="2533744A" w14:textId="11C82D1B" w:rsidR="5A35CF64" w:rsidRDefault="00154AB2" w:rsidP="00242EBB">
      <w:pPr>
        <w:spacing w:afterAutospacing="1"/>
        <w:ind w:left="567"/>
        <w:rPr>
          <w:rFonts w:eastAsiaTheme="minorEastAsia"/>
          <w:sz w:val="24"/>
          <w:szCs w:val="24"/>
        </w:rPr>
      </w:pPr>
      <w:r>
        <w:rPr>
          <w:noProof/>
        </w:rPr>
        <w:lastRenderedPageBreak/>
        <w:drawing>
          <wp:inline distT="0" distB="0" distL="0" distR="0" wp14:anchorId="47772FF6" wp14:editId="5DB0EB68">
            <wp:extent cx="6260981" cy="4104005"/>
            <wp:effectExtent l="19050" t="19050" r="26035" b="10795"/>
            <wp:docPr id="2002232986" name="Picture 1" descr="An example of a timeline where a request is at a status of Notice of Consideration Issued and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32986" name="Picture 1" descr="An example of a timeline where a request is at a status of Notice of Consideration Issued and in progress."/>
                    <pic:cNvPicPr/>
                  </pic:nvPicPr>
                  <pic:blipFill>
                    <a:blip r:embed="rId27"/>
                    <a:stretch>
                      <a:fillRect/>
                    </a:stretch>
                  </pic:blipFill>
                  <pic:spPr>
                    <a:xfrm>
                      <a:off x="0" y="0"/>
                      <a:ext cx="6306898" cy="4134103"/>
                    </a:xfrm>
                    <a:prstGeom prst="rect">
                      <a:avLst/>
                    </a:prstGeom>
                    <a:ln w="19050">
                      <a:solidFill>
                        <a:schemeClr val="tx1"/>
                      </a:solidFill>
                    </a:ln>
                  </pic:spPr>
                </pic:pic>
              </a:graphicData>
            </a:graphic>
          </wp:inline>
        </w:drawing>
      </w:r>
    </w:p>
    <w:p w14:paraId="43030221" w14:textId="47EBEFA9" w:rsidR="167102E9" w:rsidRDefault="167102E9" w:rsidP="167102E9">
      <w:pPr>
        <w:spacing w:afterAutospacing="1"/>
        <w:ind w:left="567"/>
        <w:rPr>
          <w:rFonts w:eastAsiaTheme="minorEastAsia"/>
          <w:sz w:val="28"/>
          <w:szCs w:val="28"/>
        </w:rPr>
      </w:pPr>
    </w:p>
    <w:p w14:paraId="24D8DFB3" w14:textId="16460B07" w:rsidR="00154AB2" w:rsidRDefault="00154AB2" w:rsidP="00154AB2">
      <w:pPr>
        <w:pStyle w:val="ListParagraph"/>
        <w:spacing w:afterAutospacing="1"/>
        <w:ind w:left="567"/>
        <w:rPr>
          <w:rFonts w:eastAsiaTheme="minorEastAsia"/>
          <w:sz w:val="28"/>
          <w:szCs w:val="28"/>
        </w:rPr>
      </w:pPr>
      <w:r>
        <w:rPr>
          <w:rFonts w:eastAsiaTheme="minorEastAsia"/>
          <w:sz w:val="28"/>
          <w:szCs w:val="28"/>
        </w:rPr>
        <w:t xml:space="preserve">Example of the Timeline showing the Statutory Assessment Process at </w:t>
      </w:r>
      <w:r w:rsidR="00E200E2">
        <w:rPr>
          <w:rFonts w:eastAsiaTheme="minorEastAsia"/>
          <w:b/>
          <w:bCs/>
          <w:sz w:val="28"/>
          <w:szCs w:val="28"/>
        </w:rPr>
        <w:t>U</w:t>
      </w:r>
      <w:r w:rsidR="0031292F">
        <w:rPr>
          <w:rFonts w:eastAsiaTheme="minorEastAsia"/>
          <w:b/>
          <w:bCs/>
          <w:sz w:val="28"/>
          <w:szCs w:val="28"/>
        </w:rPr>
        <w:t>nder</w:t>
      </w:r>
      <w:r>
        <w:rPr>
          <w:rFonts w:eastAsiaTheme="minorEastAsia"/>
          <w:b/>
          <w:bCs/>
          <w:sz w:val="28"/>
          <w:szCs w:val="28"/>
        </w:rPr>
        <w:t xml:space="preserve"> Consideration </w:t>
      </w:r>
      <w:r>
        <w:rPr>
          <w:rFonts w:eastAsiaTheme="minorEastAsia"/>
          <w:sz w:val="28"/>
          <w:szCs w:val="28"/>
        </w:rPr>
        <w:t>status:</w:t>
      </w:r>
    </w:p>
    <w:p w14:paraId="4CC4A832" w14:textId="177A6942" w:rsidR="150FA8B6" w:rsidRDefault="150FA8B6" w:rsidP="00242EBB">
      <w:pPr>
        <w:pStyle w:val="ListParagraph"/>
        <w:spacing w:afterAutospacing="1"/>
        <w:ind w:left="567"/>
        <w:rPr>
          <w:rFonts w:eastAsiaTheme="minorEastAsia"/>
          <w:b/>
          <w:bCs/>
          <w:sz w:val="28"/>
          <w:szCs w:val="28"/>
        </w:rPr>
      </w:pPr>
    </w:p>
    <w:p w14:paraId="1B5F7D6D" w14:textId="1F8B3346" w:rsidR="5A35CF64" w:rsidRDefault="00080753" w:rsidP="00242EBB">
      <w:pPr>
        <w:spacing w:afterAutospacing="1"/>
        <w:ind w:left="567"/>
        <w:rPr>
          <w:rFonts w:eastAsiaTheme="minorEastAsia"/>
          <w:sz w:val="24"/>
          <w:szCs w:val="24"/>
        </w:rPr>
      </w:pPr>
      <w:r>
        <w:rPr>
          <w:noProof/>
        </w:rPr>
        <w:lastRenderedPageBreak/>
        <w:drawing>
          <wp:inline distT="0" distB="0" distL="0" distR="0" wp14:anchorId="3A3AC997" wp14:editId="7DF5F769">
            <wp:extent cx="6156960" cy="4613335"/>
            <wp:effectExtent l="19050" t="19050" r="15240" b="15875"/>
            <wp:docPr id="867091296" name="Picture 1" descr="An example of a timeline where a request is at a status of Under Consideration and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91296" name="Picture 1" descr="An example of a timeline where a request is at a status of Under Consideration and in progress."/>
                    <pic:cNvPicPr/>
                  </pic:nvPicPr>
                  <pic:blipFill>
                    <a:blip r:embed="rId28"/>
                    <a:stretch>
                      <a:fillRect/>
                    </a:stretch>
                  </pic:blipFill>
                  <pic:spPr>
                    <a:xfrm>
                      <a:off x="0" y="0"/>
                      <a:ext cx="6170221" cy="4623271"/>
                    </a:xfrm>
                    <a:prstGeom prst="rect">
                      <a:avLst/>
                    </a:prstGeom>
                    <a:ln w="19050">
                      <a:solidFill>
                        <a:schemeClr val="tx1"/>
                      </a:solidFill>
                    </a:ln>
                  </pic:spPr>
                </pic:pic>
              </a:graphicData>
            </a:graphic>
          </wp:inline>
        </w:drawing>
      </w:r>
    </w:p>
    <w:p w14:paraId="10551036" w14:textId="4C5535EF" w:rsidR="5A35CF64" w:rsidRDefault="5A35CF64" w:rsidP="00242EBB">
      <w:pPr>
        <w:spacing w:afterAutospacing="1"/>
        <w:ind w:left="567"/>
        <w:rPr>
          <w:rFonts w:eastAsiaTheme="minorEastAsia"/>
          <w:sz w:val="24"/>
          <w:szCs w:val="24"/>
        </w:rPr>
      </w:pPr>
    </w:p>
    <w:p w14:paraId="30D99076" w14:textId="61AA2DCE" w:rsidR="008B55D9" w:rsidRPr="008B55D9" w:rsidRDefault="003964B3" w:rsidP="63F687FB">
      <w:pPr>
        <w:spacing w:afterAutospacing="1"/>
        <w:ind w:left="567"/>
      </w:pPr>
      <w:r>
        <w:t xml:space="preserve">END OF DECISION POINT </w:t>
      </w:r>
      <w:r w:rsidR="1C671C18">
        <w:t>1</w:t>
      </w:r>
      <w:r>
        <w:t>.</w:t>
      </w:r>
    </w:p>
    <w:sectPr w:rsidR="008B55D9" w:rsidRPr="008B55D9" w:rsidSect="00F612AE">
      <w:headerReference w:type="default" r:id="rId29"/>
      <w:footerReference w:type="default" r:id="rId30"/>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E592" w14:textId="77777777" w:rsidR="00883E5C" w:rsidRDefault="00883E5C" w:rsidP="00F91454">
      <w:pPr>
        <w:spacing w:after="0" w:line="240" w:lineRule="auto"/>
      </w:pPr>
      <w:r>
        <w:separator/>
      </w:r>
    </w:p>
  </w:endnote>
  <w:endnote w:type="continuationSeparator" w:id="0">
    <w:p w14:paraId="4F8A0DA8" w14:textId="77777777" w:rsidR="00883E5C" w:rsidRDefault="00883E5C" w:rsidP="00F91454">
      <w:pPr>
        <w:spacing w:after="0" w:line="240" w:lineRule="auto"/>
      </w:pPr>
      <w:r>
        <w:continuationSeparator/>
      </w:r>
    </w:p>
  </w:endnote>
  <w:endnote w:type="continuationNotice" w:id="1">
    <w:p w14:paraId="2E726499" w14:textId="77777777" w:rsidR="00883E5C" w:rsidRDefault="00883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9DF8" w14:textId="77777777" w:rsidR="00883E5C" w:rsidRDefault="00883E5C" w:rsidP="00F91454">
      <w:pPr>
        <w:spacing w:after="0" w:line="240" w:lineRule="auto"/>
      </w:pPr>
      <w:r>
        <w:separator/>
      </w:r>
    </w:p>
  </w:footnote>
  <w:footnote w:type="continuationSeparator" w:id="0">
    <w:p w14:paraId="332F44DA" w14:textId="77777777" w:rsidR="00883E5C" w:rsidRDefault="00883E5C" w:rsidP="00F91454">
      <w:pPr>
        <w:spacing w:after="0" w:line="240" w:lineRule="auto"/>
      </w:pPr>
      <w:r>
        <w:continuationSeparator/>
      </w:r>
    </w:p>
  </w:footnote>
  <w:footnote w:type="continuationNotice" w:id="1">
    <w:p w14:paraId="0A5E85B5" w14:textId="77777777" w:rsidR="00883E5C" w:rsidRDefault="00883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F67B" w14:textId="6FFAF15B" w:rsidR="00547A84" w:rsidRDefault="00547A84" w:rsidP="00547A84">
    <w:pPr>
      <w:pStyle w:val="Header"/>
      <w:tabs>
        <w:tab w:val="left" w:pos="5485"/>
      </w:tabs>
    </w:pPr>
    <w:r>
      <w:tab/>
    </w:r>
    <w:r>
      <w:tab/>
    </w:r>
    <w:r>
      <w:tab/>
    </w:r>
  </w:p>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8240"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48095624" w:rsidR="00CE5C6B" w:rsidRPr="009E0699" w:rsidRDefault="00F612AE" w:rsidP="00DB31DC">
    <w:pPr>
      <w:pStyle w:val="Header"/>
      <w:rPr>
        <w:rFonts w:ascii="Arial" w:hAnsi="Arial" w:cs="Arial"/>
        <w:sz w:val="24"/>
        <w:szCs w:val="24"/>
      </w:rPr>
    </w:pPr>
    <w:r>
      <w:rPr>
        <w:rFonts w:ascii="Arial" w:hAnsi="Arial" w:cs="Arial"/>
        <w:sz w:val="24"/>
        <w:szCs w:val="24"/>
      </w:rPr>
      <w:t xml:space="preserve">Statutory Assessment Parent Referral </w:t>
    </w:r>
    <w:r w:rsidR="00CE5C6B" w:rsidRPr="009E0699">
      <w:rPr>
        <w:rFonts w:ascii="Arial" w:hAnsi="Arial" w:cs="Arial"/>
        <w:sz w:val="24"/>
        <w:szCs w:val="24"/>
      </w:rPr>
      <w:t xml:space="preserve"> </w:t>
    </w: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0AF"/>
    <w:multiLevelType w:val="hybridMultilevel"/>
    <w:tmpl w:val="6D9C99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1EB470"/>
    <w:multiLevelType w:val="hybridMultilevel"/>
    <w:tmpl w:val="57B6589C"/>
    <w:lvl w:ilvl="0" w:tplc="E6CA7444">
      <w:start w:val="1"/>
      <w:numFmt w:val="bullet"/>
      <w:lvlText w:val=""/>
      <w:lvlJc w:val="left"/>
      <w:pPr>
        <w:ind w:left="720" w:hanging="360"/>
      </w:pPr>
      <w:rPr>
        <w:rFonts w:ascii="Symbol" w:hAnsi="Symbol" w:hint="default"/>
      </w:rPr>
    </w:lvl>
    <w:lvl w:ilvl="1" w:tplc="BC78016E">
      <w:start w:val="1"/>
      <w:numFmt w:val="bullet"/>
      <w:lvlText w:val="o"/>
      <w:lvlJc w:val="left"/>
      <w:pPr>
        <w:ind w:left="1440" w:hanging="360"/>
      </w:pPr>
      <w:rPr>
        <w:rFonts w:ascii="Courier New" w:hAnsi="Courier New" w:hint="default"/>
      </w:rPr>
    </w:lvl>
    <w:lvl w:ilvl="2" w:tplc="3534739C">
      <w:start w:val="1"/>
      <w:numFmt w:val="bullet"/>
      <w:lvlText w:val=""/>
      <w:lvlJc w:val="left"/>
      <w:pPr>
        <w:ind w:left="2160" w:hanging="360"/>
      </w:pPr>
      <w:rPr>
        <w:rFonts w:ascii="Wingdings" w:hAnsi="Wingdings" w:hint="default"/>
      </w:rPr>
    </w:lvl>
    <w:lvl w:ilvl="3" w:tplc="A5B00338">
      <w:start w:val="1"/>
      <w:numFmt w:val="bullet"/>
      <w:lvlText w:val=""/>
      <w:lvlJc w:val="left"/>
      <w:pPr>
        <w:ind w:left="2880" w:hanging="360"/>
      </w:pPr>
      <w:rPr>
        <w:rFonts w:ascii="Symbol" w:hAnsi="Symbol" w:hint="default"/>
      </w:rPr>
    </w:lvl>
    <w:lvl w:ilvl="4" w:tplc="F246F0AE">
      <w:start w:val="1"/>
      <w:numFmt w:val="bullet"/>
      <w:lvlText w:val="o"/>
      <w:lvlJc w:val="left"/>
      <w:pPr>
        <w:ind w:left="3600" w:hanging="360"/>
      </w:pPr>
      <w:rPr>
        <w:rFonts w:ascii="Courier New" w:hAnsi="Courier New" w:hint="default"/>
      </w:rPr>
    </w:lvl>
    <w:lvl w:ilvl="5" w:tplc="D414972E">
      <w:start w:val="1"/>
      <w:numFmt w:val="bullet"/>
      <w:lvlText w:val=""/>
      <w:lvlJc w:val="left"/>
      <w:pPr>
        <w:ind w:left="4320" w:hanging="360"/>
      </w:pPr>
      <w:rPr>
        <w:rFonts w:ascii="Wingdings" w:hAnsi="Wingdings" w:hint="default"/>
      </w:rPr>
    </w:lvl>
    <w:lvl w:ilvl="6" w:tplc="4D342B7C">
      <w:start w:val="1"/>
      <w:numFmt w:val="bullet"/>
      <w:lvlText w:val=""/>
      <w:lvlJc w:val="left"/>
      <w:pPr>
        <w:ind w:left="5040" w:hanging="360"/>
      </w:pPr>
      <w:rPr>
        <w:rFonts w:ascii="Symbol" w:hAnsi="Symbol" w:hint="default"/>
      </w:rPr>
    </w:lvl>
    <w:lvl w:ilvl="7" w:tplc="AE7C6C2E">
      <w:start w:val="1"/>
      <w:numFmt w:val="bullet"/>
      <w:lvlText w:val="o"/>
      <w:lvlJc w:val="left"/>
      <w:pPr>
        <w:ind w:left="5760" w:hanging="360"/>
      </w:pPr>
      <w:rPr>
        <w:rFonts w:ascii="Courier New" w:hAnsi="Courier New" w:hint="default"/>
      </w:rPr>
    </w:lvl>
    <w:lvl w:ilvl="8" w:tplc="A74A3E4E">
      <w:start w:val="1"/>
      <w:numFmt w:val="bullet"/>
      <w:lvlText w:val=""/>
      <w:lvlJc w:val="left"/>
      <w:pPr>
        <w:ind w:left="6480" w:hanging="360"/>
      </w:pPr>
      <w:rPr>
        <w:rFonts w:ascii="Wingdings" w:hAnsi="Wingdings" w:hint="default"/>
      </w:rPr>
    </w:lvl>
  </w:abstractNum>
  <w:abstractNum w:abstractNumId="2" w15:restartNumberingAfterBreak="0">
    <w:nsid w:val="05DA1E7E"/>
    <w:multiLevelType w:val="hybridMultilevel"/>
    <w:tmpl w:val="F9D4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43B8C"/>
    <w:multiLevelType w:val="hybridMultilevel"/>
    <w:tmpl w:val="CC80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F218B"/>
    <w:multiLevelType w:val="hybridMultilevel"/>
    <w:tmpl w:val="67187748"/>
    <w:lvl w:ilvl="0" w:tplc="A35A529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F9854"/>
    <w:multiLevelType w:val="hybridMultilevel"/>
    <w:tmpl w:val="F468D630"/>
    <w:lvl w:ilvl="0" w:tplc="92289F5E">
      <w:start w:val="1"/>
      <w:numFmt w:val="bullet"/>
      <w:lvlText w:val=""/>
      <w:lvlJc w:val="left"/>
      <w:pPr>
        <w:ind w:left="720" w:hanging="360"/>
      </w:pPr>
      <w:rPr>
        <w:rFonts w:ascii="Symbol" w:hAnsi="Symbol" w:hint="default"/>
      </w:rPr>
    </w:lvl>
    <w:lvl w:ilvl="1" w:tplc="7C80B432">
      <w:start w:val="1"/>
      <w:numFmt w:val="bullet"/>
      <w:lvlText w:val="o"/>
      <w:lvlJc w:val="left"/>
      <w:pPr>
        <w:ind w:left="1440" w:hanging="360"/>
      </w:pPr>
      <w:rPr>
        <w:rFonts w:ascii="Courier New" w:hAnsi="Courier New" w:hint="default"/>
      </w:rPr>
    </w:lvl>
    <w:lvl w:ilvl="2" w:tplc="8392DF0A">
      <w:start w:val="1"/>
      <w:numFmt w:val="bullet"/>
      <w:lvlText w:val=""/>
      <w:lvlJc w:val="left"/>
      <w:pPr>
        <w:ind w:left="2160" w:hanging="360"/>
      </w:pPr>
      <w:rPr>
        <w:rFonts w:ascii="Wingdings" w:hAnsi="Wingdings" w:hint="default"/>
      </w:rPr>
    </w:lvl>
    <w:lvl w:ilvl="3" w:tplc="1FB26286">
      <w:start w:val="1"/>
      <w:numFmt w:val="bullet"/>
      <w:lvlText w:val=""/>
      <w:lvlJc w:val="left"/>
      <w:pPr>
        <w:ind w:left="2880" w:hanging="360"/>
      </w:pPr>
      <w:rPr>
        <w:rFonts w:ascii="Symbol" w:hAnsi="Symbol" w:hint="default"/>
      </w:rPr>
    </w:lvl>
    <w:lvl w:ilvl="4" w:tplc="098EF9EA">
      <w:start w:val="1"/>
      <w:numFmt w:val="bullet"/>
      <w:lvlText w:val="o"/>
      <w:lvlJc w:val="left"/>
      <w:pPr>
        <w:ind w:left="3600" w:hanging="360"/>
      </w:pPr>
      <w:rPr>
        <w:rFonts w:ascii="Courier New" w:hAnsi="Courier New" w:hint="default"/>
      </w:rPr>
    </w:lvl>
    <w:lvl w:ilvl="5" w:tplc="414081E4">
      <w:start w:val="1"/>
      <w:numFmt w:val="bullet"/>
      <w:lvlText w:val=""/>
      <w:lvlJc w:val="left"/>
      <w:pPr>
        <w:ind w:left="4320" w:hanging="360"/>
      </w:pPr>
      <w:rPr>
        <w:rFonts w:ascii="Wingdings" w:hAnsi="Wingdings" w:hint="default"/>
      </w:rPr>
    </w:lvl>
    <w:lvl w:ilvl="6" w:tplc="8E2EF498">
      <w:start w:val="1"/>
      <w:numFmt w:val="bullet"/>
      <w:lvlText w:val=""/>
      <w:lvlJc w:val="left"/>
      <w:pPr>
        <w:ind w:left="5040" w:hanging="360"/>
      </w:pPr>
      <w:rPr>
        <w:rFonts w:ascii="Symbol" w:hAnsi="Symbol" w:hint="default"/>
      </w:rPr>
    </w:lvl>
    <w:lvl w:ilvl="7" w:tplc="2A92A8EA">
      <w:start w:val="1"/>
      <w:numFmt w:val="bullet"/>
      <w:lvlText w:val="o"/>
      <w:lvlJc w:val="left"/>
      <w:pPr>
        <w:ind w:left="5760" w:hanging="360"/>
      </w:pPr>
      <w:rPr>
        <w:rFonts w:ascii="Courier New" w:hAnsi="Courier New" w:hint="default"/>
      </w:rPr>
    </w:lvl>
    <w:lvl w:ilvl="8" w:tplc="BB16C14E">
      <w:start w:val="1"/>
      <w:numFmt w:val="bullet"/>
      <w:lvlText w:val=""/>
      <w:lvlJc w:val="left"/>
      <w:pPr>
        <w:ind w:left="6480" w:hanging="360"/>
      </w:pPr>
      <w:rPr>
        <w:rFonts w:ascii="Wingdings" w:hAnsi="Wingdings" w:hint="default"/>
      </w:rPr>
    </w:lvl>
  </w:abstractNum>
  <w:abstractNum w:abstractNumId="6" w15:restartNumberingAfterBreak="0">
    <w:nsid w:val="7F799CDB"/>
    <w:multiLevelType w:val="hybridMultilevel"/>
    <w:tmpl w:val="FFFFFFFF"/>
    <w:lvl w:ilvl="0" w:tplc="C90EBA34">
      <w:start w:val="1"/>
      <w:numFmt w:val="bullet"/>
      <w:lvlText w:val=""/>
      <w:lvlJc w:val="left"/>
      <w:pPr>
        <w:ind w:left="927" w:hanging="360"/>
      </w:pPr>
      <w:rPr>
        <w:rFonts w:ascii="Symbol" w:hAnsi="Symbol" w:hint="default"/>
      </w:rPr>
    </w:lvl>
    <w:lvl w:ilvl="1" w:tplc="EE50FB92">
      <w:start w:val="1"/>
      <w:numFmt w:val="bullet"/>
      <w:lvlText w:val="o"/>
      <w:lvlJc w:val="left"/>
      <w:pPr>
        <w:ind w:left="1647" w:hanging="360"/>
      </w:pPr>
      <w:rPr>
        <w:rFonts w:ascii="Courier New" w:hAnsi="Courier New" w:hint="default"/>
      </w:rPr>
    </w:lvl>
    <w:lvl w:ilvl="2" w:tplc="DDA20B82">
      <w:start w:val="1"/>
      <w:numFmt w:val="bullet"/>
      <w:lvlText w:val=""/>
      <w:lvlJc w:val="left"/>
      <w:pPr>
        <w:ind w:left="2367" w:hanging="360"/>
      </w:pPr>
      <w:rPr>
        <w:rFonts w:ascii="Wingdings" w:hAnsi="Wingdings" w:hint="default"/>
      </w:rPr>
    </w:lvl>
    <w:lvl w:ilvl="3" w:tplc="C54A32C6">
      <w:start w:val="1"/>
      <w:numFmt w:val="bullet"/>
      <w:lvlText w:val=""/>
      <w:lvlJc w:val="left"/>
      <w:pPr>
        <w:ind w:left="3087" w:hanging="360"/>
      </w:pPr>
      <w:rPr>
        <w:rFonts w:ascii="Symbol" w:hAnsi="Symbol" w:hint="default"/>
      </w:rPr>
    </w:lvl>
    <w:lvl w:ilvl="4" w:tplc="4E020138">
      <w:start w:val="1"/>
      <w:numFmt w:val="bullet"/>
      <w:lvlText w:val="o"/>
      <w:lvlJc w:val="left"/>
      <w:pPr>
        <w:ind w:left="3807" w:hanging="360"/>
      </w:pPr>
      <w:rPr>
        <w:rFonts w:ascii="Courier New" w:hAnsi="Courier New" w:hint="default"/>
      </w:rPr>
    </w:lvl>
    <w:lvl w:ilvl="5" w:tplc="17F463C6">
      <w:start w:val="1"/>
      <w:numFmt w:val="bullet"/>
      <w:lvlText w:val=""/>
      <w:lvlJc w:val="left"/>
      <w:pPr>
        <w:ind w:left="4527" w:hanging="360"/>
      </w:pPr>
      <w:rPr>
        <w:rFonts w:ascii="Wingdings" w:hAnsi="Wingdings" w:hint="default"/>
      </w:rPr>
    </w:lvl>
    <w:lvl w:ilvl="6" w:tplc="1368CE48">
      <w:start w:val="1"/>
      <w:numFmt w:val="bullet"/>
      <w:lvlText w:val=""/>
      <w:lvlJc w:val="left"/>
      <w:pPr>
        <w:ind w:left="5247" w:hanging="360"/>
      </w:pPr>
      <w:rPr>
        <w:rFonts w:ascii="Symbol" w:hAnsi="Symbol" w:hint="default"/>
      </w:rPr>
    </w:lvl>
    <w:lvl w:ilvl="7" w:tplc="1CFC6A36">
      <w:start w:val="1"/>
      <w:numFmt w:val="bullet"/>
      <w:lvlText w:val="o"/>
      <w:lvlJc w:val="left"/>
      <w:pPr>
        <w:ind w:left="5967" w:hanging="360"/>
      </w:pPr>
      <w:rPr>
        <w:rFonts w:ascii="Courier New" w:hAnsi="Courier New" w:hint="default"/>
      </w:rPr>
    </w:lvl>
    <w:lvl w:ilvl="8" w:tplc="F20C4334">
      <w:start w:val="1"/>
      <w:numFmt w:val="bullet"/>
      <w:lvlText w:val=""/>
      <w:lvlJc w:val="left"/>
      <w:pPr>
        <w:ind w:left="6687" w:hanging="360"/>
      </w:pPr>
      <w:rPr>
        <w:rFonts w:ascii="Wingdings" w:hAnsi="Wingdings" w:hint="default"/>
      </w:rPr>
    </w:lvl>
  </w:abstractNum>
  <w:num w:numId="1" w16cid:durableId="2074547264">
    <w:abstractNumId w:val="5"/>
  </w:num>
  <w:num w:numId="2" w16cid:durableId="1880624443">
    <w:abstractNumId w:val="1"/>
  </w:num>
  <w:num w:numId="3" w16cid:durableId="1037465081">
    <w:abstractNumId w:val="4"/>
  </w:num>
  <w:num w:numId="4" w16cid:durableId="1608537857">
    <w:abstractNumId w:val="3"/>
  </w:num>
  <w:num w:numId="5" w16cid:durableId="336464025">
    <w:abstractNumId w:val="2"/>
  </w:num>
  <w:num w:numId="6" w16cid:durableId="68041341">
    <w:abstractNumId w:val="0"/>
  </w:num>
  <w:num w:numId="7" w16cid:durableId="11714120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745B"/>
    <w:rsid w:val="00007541"/>
    <w:rsid w:val="00010298"/>
    <w:rsid w:val="000115D5"/>
    <w:rsid w:val="000142E9"/>
    <w:rsid w:val="0001514B"/>
    <w:rsid w:val="00016E7D"/>
    <w:rsid w:val="00020F9C"/>
    <w:rsid w:val="00024CAF"/>
    <w:rsid w:val="000262CF"/>
    <w:rsid w:val="00026C5B"/>
    <w:rsid w:val="00027356"/>
    <w:rsid w:val="00031FA1"/>
    <w:rsid w:val="000324E1"/>
    <w:rsid w:val="00035910"/>
    <w:rsid w:val="00036363"/>
    <w:rsid w:val="00036E84"/>
    <w:rsid w:val="0004103D"/>
    <w:rsid w:val="000424DE"/>
    <w:rsid w:val="00044FE5"/>
    <w:rsid w:val="00047565"/>
    <w:rsid w:val="00051DA1"/>
    <w:rsid w:val="00061B99"/>
    <w:rsid w:val="00061F79"/>
    <w:rsid w:val="00063165"/>
    <w:rsid w:val="00064D14"/>
    <w:rsid w:val="0006590B"/>
    <w:rsid w:val="000665B2"/>
    <w:rsid w:val="00070A5C"/>
    <w:rsid w:val="00070E6A"/>
    <w:rsid w:val="00072E0A"/>
    <w:rsid w:val="00075424"/>
    <w:rsid w:val="0007557E"/>
    <w:rsid w:val="0007755E"/>
    <w:rsid w:val="00080753"/>
    <w:rsid w:val="00080D24"/>
    <w:rsid w:val="00081464"/>
    <w:rsid w:val="00082F51"/>
    <w:rsid w:val="000834DB"/>
    <w:rsid w:val="00090748"/>
    <w:rsid w:val="00090EBA"/>
    <w:rsid w:val="000918E1"/>
    <w:rsid w:val="00094D22"/>
    <w:rsid w:val="00095794"/>
    <w:rsid w:val="00095A98"/>
    <w:rsid w:val="00096C83"/>
    <w:rsid w:val="000A2FA6"/>
    <w:rsid w:val="000A4C14"/>
    <w:rsid w:val="000A4D52"/>
    <w:rsid w:val="000B2199"/>
    <w:rsid w:val="000B5298"/>
    <w:rsid w:val="000B52C7"/>
    <w:rsid w:val="000C01F7"/>
    <w:rsid w:val="000C04A2"/>
    <w:rsid w:val="000C2477"/>
    <w:rsid w:val="000C2E78"/>
    <w:rsid w:val="000D201E"/>
    <w:rsid w:val="000D2F9A"/>
    <w:rsid w:val="000D5B60"/>
    <w:rsid w:val="000D7166"/>
    <w:rsid w:val="000D75CE"/>
    <w:rsid w:val="000E1A8B"/>
    <w:rsid w:val="000E1D8D"/>
    <w:rsid w:val="000E39A3"/>
    <w:rsid w:val="000E630B"/>
    <w:rsid w:val="000E69E4"/>
    <w:rsid w:val="000E7388"/>
    <w:rsid w:val="000F487A"/>
    <w:rsid w:val="000F4BC9"/>
    <w:rsid w:val="000F613B"/>
    <w:rsid w:val="000F7ECA"/>
    <w:rsid w:val="0010007C"/>
    <w:rsid w:val="0010266D"/>
    <w:rsid w:val="00107853"/>
    <w:rsid w:val="00110AC4"/>
    <w:rsid w:val="001114A4"/>
    <w:rsid w:val="00115F82"/>
    <w:rsid w:val="00116E70"/>
    <w:rsid w:val="001204C1"/>
    <w:rsid w:val="00121D7A"/>
    <w:rsid w:val="00122FEC"/>
    <w:rsid w:val="001240CA"/>
    <w:rsid w:val="00124C91"/>
    <w:rsid w:val="00125266"/>
    <w:rsid w:val="0012716E"/>
    <w:rsid w:val="00132A09"/>
    <w:rsid w:val="00132AD7"/>
    <w:rsid w:val="00132DBC"/>
    <w:rsid w:val="0013315D"/>
    <w:rsid w:val="00136700"/>
    <w:rsid w:val="00137C7D"/>
    <w:rsid w:val="00141830"/>
    <w:rsid w:val="00143D0B"/>
    <w:rsid w:val="0014575F"/>
    <w:rsid w:val="001460BE"/>
    <w:rsid w:val="0015390B"/>
    <w:rsid w:val="00154AB2"/>
    <w:rsid w:val="00154EA7"/>
    <w:rsid w:val="00155BB7"/>
    <w:rsid w:val="00155C8E"/>
    <w:rsid w:val="00157B08"/>
    <w:rsid w:val="00160277"/>
    <w:rsid w:val="00161234"/>
    <w:rsid w:val="001614BE"/>
    <w:rsid w:val="00162210"/>
    <w:rsid w:val="0016229F"/>
    <w:rsid w:val="00162C43"/>
    <w:rsid w:val="001632D2"/>
    <w:rsid w:val="00166C31"/>
    <w:rsid w:val="0016703F"/>
    <w:rsid w:val="0016753A"/>
    <w:rsid w:val="0017148E"/>
    <w:rsid w:val="00174F1E"/>
    <w:rsid w:val="00175EB1"/>
    <w:rsid w:val="00182EC9"/>
    <w:rsid w:val="0018529F"/>
    <w:rsid w:val="001857BB"/>
    <w:rsid w:val="00185FEC"/>
    <w:rsid w:val="001866E4"/>
    <w:rsid w:val="00191A8C"/>
    <w:rsid w:val="00192972"/>
    <w:rsid w:val="0019382D"/>
    <w:rsid w:val="00194EE2"/>
    <w:rsid w:val="001956B2"/>
    <w:rsid w:val="0019641A"/>
    <w:rsid w:val="001A396E"/>
    <w:rsid w:val="001A3F67"/>
    <w:rsid w:val="001A4368"/>
    <w:rsid w:val="001A66C3"/>
    <w:rsid w:val="001A6E3E"/>
    <w:rsid w:val="001B0192"/>
    <w:rsid w:val="001B5E22"/>
    <w:rsid w:val="001B77A0"/>
    <w:rsid w:val="001B7E21"/>
    <w:rsid w:val="001C2200"/>
    <w:rsid w:val="001C5B6F"/>
    <w:rsid w:val="001D0C02"/>
    <w:rsid w:val="001D1374"/>
    <w:rsid w:val="001D231E"/>
    <w:rsid w:val="001D23EB"/>
    <w:rsid w:val="001D62C9"/>
    <w:rsid w:val="001D6AB0"/>
    <w:rsid w:val="001E1587"/>
    <w:rsid w:val="001E1E0C"/>
    <w:rsid w:val="001E3946"/>
    <w:rsid w:val="001E3E48"/>
    <w:rsid w:val="001E72A9"/>
    <w:rsid w:val="001E7419"/>
    <w:rsid w:val="001F0D83"/>
    <w:rsid w:val="001F26A6"/>
    <w:rsid w:val="001F3489"/>
    <w:rsid w:val="001F3499"/>
    <w:rsid w:val="001F4222"/>
    <w:rsid w:val="001F42D6"/>
    <w:rsid w:val="001F4F4A"/>
    <w:rsid w:val="002001F2"/>
    <w:rsid w:val="00202810"/>
    <w:rsid w:val="00202855"/>
    <w:rsid w:val="00210473"/>
    <w:rsid w:val="002127C8"/>
    <w:rsid w:val="00213886"/>
    <w:rsid w:val="00217CC5"/>
    <w:rsid w:val="00220004"/>
    <w:rsid w:val="00220914"/>
    <w:rsid w:val="0022127A"/>
    <w:rsid w:val="00222521"/>
    <w:rsid w:val="0022481B"/>
    <w:rsid w:val="00227DBC"/>
    <w:rsid w:val="00230314"/>
    <w:rsid w:val="0023303A"/>
    <w:rsid w:val="002332C0"/>
    <w:rsid w:val="00242EBB"/>
    <w:rsid w:val="00244FC5"/>
    <w:rsid w:val="002466CF"/>
    <w:rsid w:val="0025325E"/>
    <w:rsid w:val="00253986"/>
    <w:rsid w:val="00254920"/>
    <w:rsid w:val="00254F7B"/>
    <w:rsid w:val="00255C71"/>
    <w:rsid w:val="00261736"/>
    <w:rsid w:val="00262239"/>
    <w:rsid w:val="00262C6D"/>
    <w:rsid w:val="0026395C"/>
    <w:rsid w:val="00263C2D"/>
    <w:rsid w:val="00264250"/>
    <w:rsid w:val="002701FF"/>
    <w:rsid w:val="00270FDB"/>
    <w:rsid w:val="0027248C"/>
    <w:rsid w:val="00275114"/>
    <w:rsid w:val="00280A75"/>
    <w:rsid w:val="0028175F"/>
    <w:rsid w:val="0028229F"/>
    <w:rsid w:val="002849A9"/>
    <w:rsid w:val="002850FF"/>
    <w:rsid w:val="0028662C"/>
    <w:rsid w:val="00286D0B"/>
    <w:rsid w:val="00291377"/>
    <w:rsid w:val="002922C4"/>
    <w:rsid w:val="0029335F"/>
    <w:rsid w:val="0029424C"/>
    <w:rsid w:val="002965A4"/>
    <w:rsid w:val="00296BA0"/>
    <w:rsid w:val="00297AEC"/>
    <w:rsid w:val="002A1B82"/>
    <w:rsid w:val="002A1DFC"/>
    <w:rsid w:val="002A25F3"/>
    <w:rsid w:val="002A3B89"/>
    <w:rsid w:val="002A5151"/>
    <w:rsid w:val="002A5D24"/>
    <w:rsid w:val="002A662F"/>
    <w:rsid w:val="002A7873"/>
    <w:rsid w:val="002B02EB"/>
    <w:rsid w:val="002B40BD"/>
    <w:rsid w:val="002B44E0"/>
    <w:rsid w:val="002C3E7F"/>
    <w:rsid w:val="002C55B2"/>
    <w:rsid w:val="002C5C9B"/>
    <w:rsid w:val="002C6837"/>
    <w:rsid w:val="002C72EE"/>
    <w:rsid w:val="002D1EB8"/>
    <w:rsid w:val="002D2244"/>
    <w:rsid w:val="002D24E6"/>
    <w:rsid w:val="002D253D"/>
    <w:rsid w:val="002D41D9"/>
    <w:rsid w:val="002D7A45"/>
    <w:rsid w:val="002E4A69"/>
    <w:rsid w:val="002E5021"/>
    <w:rsid w:val="002E659A"/>
    <w:rsid w:val="002F2076"/>
    <w:rsid w:val="002F300B"/>
    <w:rsid w:val="002F658C"/>
    <w:rsid w:val="00301370"/>
    <w:rsid w:val="00303EBE"/>
    <w:rsid w:val="003044E2"/>
    <w:rsid w:val="00306573"/>
    <w:rsid w:val="00307122"/>
    <w:rsid w:val="0031224E"/>
    <w:rsid w:val="0031292F"/>
    <w:rsid w:val="00312A86"/>
    <w:rsid w:val="003167B2"/>
    <w:rsid w:val="0032068A"/>
    <w:rsid w:val="00321644"/>
    <w:rsid w:val="003234AE"/>
    <w:rsid w:val="00323E4A"/>
    <w:rsid w:val="003312CE"/>
    <w:rsid w:val="003316C1"/>
    <w:rsid w:val="00333022"/>
    <w:rsid w:val="00333CC4"/>
    <w:rsid w:val="00333FBD"/>
    <w:rsid w:val="003354F4"/>
    <w:rsid w:val="00336202"/>
    <w:rsid w:val="003372B4"/>
    <w:rsid w:val="003435D2"/>
    <w:rsid w:val="003452A8"/>
    <w:rsid w:val="003470F0"/>
    <w:rsid w:val="00351F02"/>
    <w:rsid w:val="00352DD3"/>
    <w:rsid w:val="00355380"/>
    <w:rsid w:val="0037072F"/>
    <w:rsid w:val="003726A2"/>
    <w:rsid w:val="00373C90"/>
    <w:rsid w:val="00376061"/>
    <w:rsid w:val="0038070F"/>
    <w:rsid w:val="0038264B"/>
    <w:rsid w:val="00384001"/>
    <w:rsid w:val="003862C4"/>
    <w:rsid w:val="00387E2F"/>
    <w:rsid w:val="003944B5"/>
    <w:rsid w:val="003964B3"/>
    <w:rsid w:val="0039708E"/>
    <w:rsid w:val="003A0A26"/>
    <w:rsid w:val="003A379A"/>
    <w:rsid w:val="003A3CD3"/>
    <w:rsid w:val="003A5154"/>
    <w:rsid w:val="003B3F3B"/>
    <w:rsid w:val="003B4A37"/>
    <w:rsid w:val="003B7EB3"/>
    <w:rsid w:val="003C11A8"/>
    <w:rsid w:val="003C3654"/>
    <w:rsid w:val="003C7665"/>
    <w:rsid w:val="003D1142"/>
    <w:rsid w:val="003D1193"/>
    <w:rsid w:val="003D6DA6"/>
    <w:rsid w:val="003D7675"/>
    <w:rsid w:val="003E04FD"/>
    <w:rsid w:val="003E0511"/>
    <w:rsid w:val="003E14AA"/>
    <w:rsid w:val="003E1F49"/>
    <w:rsid w:val="003E23F7"/>
    <w:rsid w:val="003E2CC1"/>
    <w:rsid w:val="003E3CDE"/>
    <w:rsid w:val="003E608D"/>
    <w:rsid w:val="003E631B"/>
    <w:rsid w:val="003E666D"/>
    <w:rsid w:val="003E66E0"/>
    <w:rsid w:val="003E722B"/>
    <w:rsid w:val="003E7355"/>
    <w:rsid w:val="003E7729"/>
    <w:rsid w:val="003F2753"/>
    <w:rsid w:val="003F5448"/>
    <w:rsid w:val="00400F92"/>
    <w:rsid w:val="004018E2"/>
    <w:rsid w:val="00402823"/>
    <w:rsid w:val="00403BA2"/>
    <w:rsid w:val="004042C9"/>
    <w:rsid w:val="004043F8"/>
    <w:rsid w:val="00406E02"/>
    <w:rsid w:val="004079A2"/>
    <w:rsid w:val="0041078F"/>
    <w:rsid w:val="00411DC1"/>
    <w:rsid w:val="00411EE3"/>
    <w:rsid w:val="004124E6"/>
    <w:rsid w:val="00420824"/>
    <w:rsid w:val="00420C1B"/>
    <w:rsid w:val="0042119D"/>
    <w:rsid w:val="00421A23"/>
    <w:rsid w:val="00423C62"/>
    <w:rsid w:val="00424EC8"/>
    <w:rsid w:val="00425229"/>
    <w:rsid w:val="00425294"/>
    <w:rsid w:val="00425AD9"/>
    <w:rsid w:val="00425AFB"/>
    <w:rsid w:val="00425F70"/>
    <w:rsid w:val="00436128"/>
    <w:rsid w:val="0044055C"/>
    <w:rsid w:val="00442938"/>
    <w:rsid w:val="00443F91"/>
    <w:rsid w:val="0044483D"/>
    <w:rsid w:val="00444B85"/>
    <w:rsid w:val="004452E5"/>
    <w:rsid w:val="0044597F"/>
    <w:rsid w:val="00445FA1"/>
    <w:rsid w:val="00446DAB"/>
    <w:rsid w:val="004477E7"/>
    <w:rsid w:val="00457AF4"/>
    <w:rsid w:val="0046047E"/>
    <w:rsid w:val="00461A9F"/>
    <w:rsid w:val="004647F3"/>
    <w:rsid w:val="00464953"/>
    <w:rsid w:val="00464BA6"/>
    <w:rsid w:val="00464E3A"/>
    <w:rsid w:val="00467C4C"/>
    <w:rsid w:val="004734F9"/>
    <w:rsid w:val="004735F4"/>
    <w:rsid w:val="00473DBB"/>
    <w:rsid w:val="00475002"/>
    <w:rsid w:val="00476A08"/>
    <w:rsid w:val="00477005"/>
    <w:rsid w:val="0048147F"/>
    <w:rsid w:val="00481D83"/>
    <w:rsid w:val="00482BFE"/>
    <w:rsid w:val="00482CBC"/>
    <w:rsid w:val="00491321"/>
    <w:rsid w:val="00493258"/>
    <w:rsid w:val="0049539F"/>
    <w:rsid w:val="0049569D"/>
    <w:rsid w:val="004957E8"/>
    <w:rsid w:val="004970EE"/>
    <w:rsid w:val="004A0354"/>
    <w:rsid w:val="004A0548"/>
    <w:rsid w:val="004A1CE4"/>
    <w:rsid w:val="004A506D"/>
    <w:rsid w:val="004B0415"/>
    <w:rsid w:val="004B176F"/>
    <w:rsid w:val="004B3D3C"/>
    <w:rsid w:val="004B4899"/>
    <w:rsid w:val="004B58AD"/>
    <w:rsid w:val="004B70B8"/>
    <w:rsid w:val="004B7D29"/>
    <w:rsid w:val="004C2FC4"/>
    <w:rsid w:val="004C3EDE"/>
    <w:rsid w:val="004C6E15"/>
    <w:rsid w:val="004C72DD"/>
    <w:rsid w:val="004D05A0"/>
    <w:rsid w:val="004D100E"/>
    <w:rsid w:val="004D276E"/>
    <w:rsid w:val="004D3E2D"/>
    <w:rsid w:val="004E0E22"/>
    <w:rsid w:val="004E1079"/>
    <w:rsid w:val="004E4090"/>
    <w:rsid w:val="004E4E33"/>
    <w:rsid w:val="004F0834"/>
    <w:rsid w:val="004F09DD"/>
    <w:rsid w:val="004F1639"/>
    <w:rsid w:val="004F1BDD"/>
    <w:rsid w:val="004F3190"/>
    <w:rsid w:val="004F5D1C"/>
    <w:rsid w:val="004F6376"/>
    <w:rsid w:val="00500043"/>
    <w:rsid w:val="00502645"/>
    <w:rsid w:val="00503320"/>
    <w:rsid w:val="005036E8"/>
    <w:rsid w:val="00506463"/>
    <w:rsid w:val="005073CB"/>
    <w:rsid w:val="00510B38"/>
    <w:rsid w:val="00512622"/>
    <w:rsid w:val="00513546"/>
    <w:rsid w:val="00513823"/>
    <w:rsid w:val="005213C8"/>
    <w:rsid w:val="00521E95"/>
    <w:rsid w:val="00522B8D"/>
    <w:rsid w:val="005244E1"/>
    <w:rsid w:val="00526783"/>
    <w:rsid w:val="005313F0"/>
    <w:rsid w:val="005324C7"/>
    <w:rsid w:val="00533046"/>
    <w:rsid w:val="00534F6B"/>
    <w:rsid w:val="00535C6B"/>
    <w:rsid w:val="005401CA"/>
    <w:rsid w:val="00540A4E"/>
    <w:rsid w:val="00541AAE"/>
    <w:rsid w:val="00542662"/>
    <w:rsid w:val="00542B18"/>
    <w:rsid w:val="00543E1B"/>
    <w:rsid w:val="00546A8A"/>
    <w:rsid w:val="0054776F"/>
    <w:rsid w:val="00547A84"/>
    <w:rsid w:val="0055143C"/>
    <w:rsid w:val="00551E80"/>
    <w:rsid w:val="00553FEC"/>
    <w:rsid w:val="00561228"/>
    <w:rsid w:val="0056136E"/>
    <w:rsid w:val="0056197C"/>
    <w:rsid w:val="0056393B"/>
    <w:rsid w:val="00563964"/>
    <w:rsid w:val="00567894"/>
    <w:rsid w:val="005714AE"/>
    <w:rsid w:val="00572FBA"/>
    <w:rsid w:val="00573568"/>
    <w:rsid w:val="005748A0"/>
    <w:rsid w:val="005750DC"/>
    <w:rsid w:val="00575753"/>
    <w:rsid w:val="00577648"/>
    <w:rsid w:val="00581611"/>
    <w:rsid w:val="005855CA"/>
    <w:rsid w:val="00586FCE"/>
    <w:rsid w:val="00591546"/>
    <w:rsid w:val="00593159"/>
    <w:rsid w:val="0059676C"/>
    <w:rsid w:val="00596890"/>
    <w:rsid w:val="005A0DF6"/>
    <w:rsid w:val="005A1BE9"/>
    <w:rsid w:val="005A238B"/>
    <w:rsid w:val="005A4EBD"/>
    <w:rsid w:val="005A647B"/>
    <w:rsid w:val="005A66D4"/>
    <w:rsid w:val="005B1D0D"/>
    <w:rsid w:val="005B1EF0"/>
    <w:rsid w:val="005B2A6F"/>
    <w:rsid w:val="005B4DBB"/>
    <w:rsid w:val="005B527B"/>
    <w:rsid w:val="005B7787"/>
    <w:rsid w:val="005C2624"/>
    <w:rsid w:val="005D033B"/>
    <w:rsid w:val="005D2068"/>
    <w:rsid w:val="005D2AAB"/>
    <w:rsid w:val="005D5715"/>
    <w:rsid w:val="005D6A15"/>
    <w:rsid w:val="005D7427"/>
    <w:rsid w:val="005E0AD6"/>
    <w:rsid w:val="005E3ED1"/>
    <w:rsid w:val="005E4124"/>
    <w:rsid w:val="005E5D28"/>
    <w:rsid w:val="005E676E"/>
    <w:rsid w:val="005E7B56"/>
    <w:rsid w:val="005F00A0"/>
    <w:rsid w:val="005F1729"/>
    <w:rsid w:val="005F2E6E"/>
    <w:rsid w:val="005F35FF"/>
    <w:rsid w:val="005F39F5"/>
    <w:rsid w:val="005F4606"/>
    <w:rsid w:val="005F77BC"/>
    <w:rsid w:val="00607C2E"/>
    <w:rsid w:val="00610D31"/>
    <w:rsid w:val="00613884"/>
    <w:rsid w:val="0061669D"/>
    <w:rsid w:val="00620818"/>
    <w:rsid w:val="00621CB7"/>
    <w:rsid w:val="00624F69"/>
    <w:rsid w:val="00626B81"/>
    <w:rsid w:val="00627A94"/>
    <w:rsid w:val="00633565"/>
    <w:rsid w:val="00642B23"/>
    <w:rsid w:val="0064346F"/>
    <w:rsid w:val="006459A7"/>
    <w:rsid w:val="00646229"/>
    <w:rsid w:val="006463DC"/>
    <w:rsid w:val="00647026"/>
    <w:rsid w:val="006531BD"/>
    <w:rsid w:val="006558FD"/>
    <w:rsid w:val="00655954"/>
    <w:rsid w:val="00656F58"/>
    <w:rsid w:val="00657B07"/>
    <w:rsid w:val="00657E29"/>
    <w:rsid w:val="00661FBF"/>
    <w:rsid w:val="00666B7D"/>
    <w:rsid w:val="0066C380"/>
    <w:rsid w:val="00670764"/>
    <w:rsid w:val="006711D5"/>
    <w:rsid w:val="00673A6E"/>
    <w:rsid w:val="00674BD4"/>
    <w:rsid w:val="006764A4"/>
    <w:rsid w:val="0067691C"/>
    <w:rsid w:val="006778A4"/>
    <w:rsid w:val="006848A4"/>
    <w:rsid w:val="006849EE"/>
    <w:rsid w:val="006914CC"/>
    <w:rsid w:val="00691CB1"/>
    <w:rsid w:val="00691CC2"/>
    <w:rsid w:val="006930AE"/>
    <w:rsid w:val="00695948"/>
    <w:rsid w:val="00695B8B"/>
    <w:rsid w:val="00696665"/>
    <w:rsid w:val="0069681D"/>
    <w:rsid w:val="00696DD2"/>
    <w:rsid w:val="006A056E"/>
    <w:rsid w:val="006A1001"/>
    <w:rsid w:val="006A1554"/>
    <w:rsid w:val="006A3D20"/>
    <w:rsid w:val="006A50D6"/>
    <w:rsid w:val="006A63FF"/>
    <w:rsid w:val="006A679F"/>
    <w:rsid w:val="006B1595"/>
    <w:rsid w:val="006B1AE1"/>
    <w:rsid w:val="006B3A3C"/>
    <w:rsid w:val="006C7579"/>
    <w:rsid w:val="006D2496"/>
    <w:rsid w:val="006D3327"/>
    <w:rsid w:val="006D3F1D"/>
    <w:rsid w:val="006D7174"/>
    <w:rsid w:val="006E1DE3"/>
    <w:rsid w:val="006E3652"/>
    <w:rsid w:val="006E37CA"/>
    <w:rsid w:val="006E4D8C"/>
    <w:rsid w:val="006E5A28"/>
    <w:rsid w:val="006E5C28"/>
    <w:rsid w:val="006F1580"/>
    <w:rsid w:val="006F2DC6"/>
    <w:rsid w:val="006F55E2"/>
    <w:rsid w:val="006F6050"/>
    <w:rsid w:val="006F7FE4"/>
    <w:rsid w:val="00700C86"/>
    <w:rsid w:val="00700FAE"/>
    <w:rsid w:val="00701CE0"/>
    <w:rsid w:val="00702453"/>
    <w:rsid w:val="0070785E"/>
    <w:rsid w:val="00707C8D"/>
    <w:rsid w:val="00710137"/>
    <w:rsid w:val="0072049B"/>
    <w:rsid w:val="00720518"/>
    <w:rsid w:val="00722617"/>
    <w:rsid w:val="00723697"/>
    <w:rsid w:val="007245F1"/>
    <w:rsid w:val="00724CE5"/>
    <w:rsid w:val="00726102"/>
    <w:rsid w:val="007300DC"/>
    <w:rsid w:val="007301C6"/>
    <w:rsid w:val="00730DD9"/>
    <w:rsid w:val="0073309C"/>
    <w:rsid w:val="00733895"/>
    <w:rsid w:val="00733D7C"/>
    <w:rsid w:val="007352D3"/>
    <w:rsid w:val="0073673C"/>
    <w:rsid w:val="007451A4"/>
    <w:rsid w:val="00746C37"/>
    <w:rsid w:val="007470BF"/>
    <w:rsid w:val="00752565"/>
    <w:rsid w:val="0075680F"/>
    <w:rsid w:val="0076042B"/>
    <w:rsid w:val="007647DC"/>
    <w:rsid w:val="00774D30"/>
    <w:rsid w:val="0077662A"/>
    <w:rsid w:val="00777464"/>
    <w:rsid w:val="00784552"/>
    <w:rsid w:val="00785F3F"/>
    <w:rsid w:val="007867F3"/>
    <w:rsid w:val="00787B46"/>
    <w:rsid w:val="0079395D"/>
    <w:rsid w:val="00794105"/>
    <w:rsid w:val="00797486"/>
    <w:rsid w:val="007A1085"/>
    <w:rsid w:val="007A1B3D"/>
    <w:rsid w:val="007A386D"/>
    <w:rsid w:val="007A3B71"/>
    <w:rsid w:val="007A5514"/>
    <w:rsid w:val="007A723D"/>
    <w:rsid w:val="007B2306"/>
    <w:rsid w:val="007B25D7"/>
    <w:rsid w:val="007B441D"/>
    <w:rsid w:val="007B5925"/>
    <w:rsid w:val="007B5A92"/>
    <w:rsid w:val="007B6788"/>
    <w:rsid w:val="007B6F90"/>
    <w:rsid w:val="007B713E"/>
    <w:rsid w:val="007B7B7D"/>
    <w:rsid w:val="007C026A"/>
    <w:rsid w:val="007C1AE3"/>
    <w:rsid w:val="007C2685"/>
    <w:rsid w:val="007C3316"/>
    <w:rsid w:val="007C3F6C"/>
    <w:rsid w:val="007C5874"/>
    <w:rsid w:val="007C5D97"/>
    <w:rsid w:val="007C7AEF"/>
    <w:rsid w:val="007D2A9B"/>
    <w:rsid w:val="007D2B7A"/>
    <w:rsid w:val="007D2F4B"/>
    <w:rsid w:val="007D352E"/>
    <w:rsid w:val="007E09DA"/>
    <w:rsid w:val="007E474F"/>
    <w:rsid w:val="007E4DF1"/>
    <w:rsid w:val="007E6B5A"/>
    <w:rsid w:val="007E7E2B"/>
    <w:rsid w:val="007E7FC0"/>
    <w:rsid w:val="007F15E0"/>
    <w:rsid w:val="007F1C59"/>
    <w:rsid w:val="007F43EC"/>
    <w:rsid w:val="007F45A9"/>
    <w:rsid w:val="007F5B2B"/>
    <w:rsid w:val="007F6409"/>
    <w:rsid w:val="007F7F1C"/>
    <w:rsid w:val="008010A2"/>
    <w:rsid w:val="008039D7"/>
    <w:rsid w:val="00804877"/>
    <w:rsid w:val="008138CC"/>
    <w:rsid w:val="00813CE3"/>
    <w:rsid w:val="00814442"/>
    <w:rsid w:val="00815867"/>
    <w:rsid w:val="00815B13"/>
    <w:rsid w:val="00825C2D"/>
    <w:rsid w:val="0082728B"/>
    <w:rsid w:val="00830F17"/>
    <w:rsid w:val="00830FC6"/>
    <w:rsid w:val="008330FB"/>
    <w:rsid w:val="00837692"/>
    <w:rsid w:val="00843E01"/>
    <w:rsid w:val="00844080"/>
    <w:rsid w:val="00844956"/>
    <w:rsid w:val="00845C3C"/>
    <w:rsid w:val="00850154"/>
    <w:rsid w:val="00851F5A"/>
    <w:rsid w:val="00852259"/>
    <w:rsid w:val="008535EF"/>
    <w:rsid w:val="00854223"/>
    <w:rsid w:val="0085655A"/>
    <w:rsid w:val="00857850"/>
    <w:rsid w:val="008606A5"/>
    <w:rsid w:val="008612B1"/>
    <w:rsid w:val="00861F94"/>
    <w:rsid w:val="00862796"/>
    <w:rsid w:val="00866D2E"/>
    <w:rsid w:val="00866E2E"/>
    <w:rsid w:val="008674CB"/>
    <w:rsid w:val="008702AE"/>
    <w:rsid w:val="008709B6"/>
    <w:rsid w:val="00874C3E"/>
    <w:rsid w:val="00874E50"/>
    <w:rsid w:val="00880C9F"/>
    <w:rsid w:val="0088398A"/>
    <w:rsid w:val="00883E5C"/>
    <w:rsid w:val="0088784E"/>
    <w:rsid w:val="00887A1A"/>
    <w:rsid w:val="008937DC"/>
    <w:rsid w:val="00894544"/>
    <w:rsid w:val="008958B3"/>
    <w:rsid w:val="00896A92"/>
    <w:rsid w:val="00897938"/>
    <w:rsid w:val="008A06A9"/>
    <w:rsid w:val="008A297E"/>
    <w:rsid w:val="008A402E"/>
    <w:rsid w:val="008B12AF"/>
    <w:rsid w:val="008B183E"/>
    <w:rsid w:val="008B55D9"/>
    <w:rsid w:val="008C0538"/>
    <w:rsid w:val="008C4678"/>
    <w:rsid w:val="008C6483"/>
    <w:rsid w:val="008D0A29"/>
    <w:rsid w:val="008D1264"/>
    <w:rsid w:val="008D40FA"/>
    <w:rsid w:val="008E2973"/>
    <w:rsid w:val="008E4751"/>
    <w:rsid w:val="008E5AFC"/>
    <w:rsid w:val="008E6572"/>
    <w:rsid w:val="008F1DEB"/>
    <w:rsid w:val="008F3FF0"/>
    <w:rsid w:val="008F45A8"/>
    <w:rsid w:val="008F51AE"/>
    <w:rsid w:val="008F6BA7"/>
    <w:rsid w:val="00900CA6"/>
    <w:rsid w:val="009018F3"/>
    <w:rsid w:val="009078DE"/>
    <w:rsid w:val="009113D7"/>
    <w:rsid w:val="009118CA"/>
    <w:rsid w:val="00917FCF"/>
    <w:rsid w:val="00921655"/>
    <w:rsid w:val="0092197A"/>
    <w:rsid w:val="00926A61"/>
    <w:rsid w:val="00927099"/>
    <w:rsid w:val="00930E3E"/>
    <w:rsid w:val="00933D5F"/>
    <w:rsid w:val="00935B8F"/>
    <w:rsid w:val="0093762A"/>
    <w:rsid w:val="00937667"/>
    <w:rsid w:val="00937D3E"/>
    <w:rsid w:val="00937F65"/>
    <w:rsid w:val="00944676"/>
    <w:rsid w:val="00946C04"/>
    <w:rsid w:val="0094720A"/>
    <w:rsid w:val="00953EFA"/>
    <w:rsid w:val="00954D7C"/>
    <w:rsid w:val="0095700C"/>
    <w:rsid w:val="00960520"/>
    <w:rsid w:val="00960529"/>
    <w:rsid w:val="00962ADA"/>
    <w:rsid w:val="009653DF"/>
    <w:rsid w:val="009679F5"/>
    <w:rsid w:val="00973DBE"/>
    <w:rsid w:val="009752B3"/>
    <w:rsid w:val="00981161"/>
    <w:rsid w:val="00982CFB"/>
    <w:rsid w:val="00983ACE"/>
    <w:rsid w:val="00983EA8"/>
    <w:rsid w:val="0098738F"/>
    <w:rsid w:val="00987925"/>
    <w:rsid w:val="00991E54"/>
    <w:rsid w:val="00992880"/>
    <w:rsid w:val="0099328D"/>
    <w:rsid w:val="00997F15"/>
    <w:rsid w:val="009A2C69"/>
    <w:rsid w:val="009A3F5A"/>
    <w:rsid w:val="009A5BC0"/>
    <w:rsid w:val="009B198A"/>
    <w:rsid w:val="009B37D0"/>
    <w:rsid w:val="009B609B"/>
    <w:rsid w:val="009B6A7B"/>
    <w:rsid w:val="009C1E83"/>
    <w:rsid w:val="009C3A72"/>
    <w:rsid w:val="009C3D9A"/>
    <w:rsid w:val="009C46A6"/>
    <w:rsid w:val="009C6015"/>
    <w:rsid w:val="009C7DF8"/>
    <w:rsid w:val="009D0D01"/>
    <w:rsid w:val="009D1DA5"/>
    <w:rsid w:val="009D2CC4"/>
    <w:rsid w:val="009D41E6"/>
    <w:rsid w:val="009D66F3"/>
    <w:rsid w:val="009E00A3"/>
    <w:rsid w:val="009E06E5"/>
    <w:rsid w:val="009E0B19"/>
    <w:rsid w:val="009E5101"/>
    <w:rsid w:val="009E6393"/>
    <w:rsid w:val="009E6E43"/>
    <w:rsid w:val="009F05B8"/>
    <w:rsid w:val="009F348E"/>
    <w:rsid w:val="009F6960"/>
    <w:rsid w:val="00A01F3F"/>
    <w:rsid w:val="00A025DF"/>
    <w:rsid w:val="00A033AE"/>
    <w:rsid w:val="00A05A6D"/>
    <w:rsid w:val="00A05E50"/>
    <w:rsid w:val="00A05F6D"/>
    <w:rsid w:val="00A10980"/>
    <w:rsid w:val="00A10BFF"/>
    <w:rsid w:val="00A20F8A"/>
    <w:rsid w:val="00A2210F"/>
    <w:rsid w:val="00A262F0"/>
    <w:rsid w:val="00A3133A"/>
    <w:rsid w:val="00A321BB"/>
    <w:rsid w:val="00A32F69"/>
    <w:rsid w:val="00A35ED0"/>
    <w:rsid w:val="00A37557"/>
    <w:rsid w:val="00A377F9"/>
    <w:rsid w:val="00A4257C"/>
    <w:rsid w:val="00A44B3A"/>
    <w:rsid w:val="00A4565B"/>
    <w:rsid w:val="00A477C4"/>
    <w:rsid w:val="00A50788"/>
    <w:rsid w:val="00A51AE7"/>
    <w:rsid w:val="00A574C2"/>
    <w:rsid w:val="00A57990"/>
    <w:rsid w:val="00A60137"/>
    <w:rsid w:val="00A62337"/>
    <w:rsid w:val="00A6262F"/>
    <w:rsid w:val="00A63FAE"/>
    <w:rsid w:val="00A64735"/>
    <w:rsid w:val="00A64883"/>
    <w:rsid w:val="00A64B87"/>
    <w:rsid w:val="00A6518B"/>
    <w:rsid w:val="00A66381"/>
    <w:rsid w:val="00A755D8"/>
    <w:rsid w:val="00A76B6F"/>
    <w:rsid w:val="00A815C7"/>
    <w:rsid w:val="00A83CA6"/>
    <w:rsid w:val="00A84CD8"/>
    <w:rsid w:val="00A87997"/>
    <w:rsid w:val="00A90514"/>
    <w:rsid w:val="00A90A28"/>
    <w:rsid w:val="00A91749"/>
    <w:rsid w:val="00A93893"/>
    <w:rsid w:val="00A9473C"/>
    <w:rsid w:val="00AA1DCF"/>
    <w:rsid w:val="00AA2232"/>
    <w:rsid w:val="00AA250B"/>
    <w:rsid w:val="00AA2E45"/>
    <w:rsid w:val="00AA31B7"/>
    <w:rsid w:val="00AB020B"/>
    <w:rsid w:val="00AB117D"/>
    <w:rsid w:val="00AB1FF9"/>
    <w:rsid w:val="00AB41CF"/>
    <w:rsid w:val="00AB4C31"/>
    <w:rsid w:val="00AB6773"/>
    <w:rsid w:val="00AB763B"/>
    <w:rsid w:val="00AC319C"/>
    <w:rsid w:val="00AC4089"/>
    <w:rsid w:val="00AC436D"/>
    <w:rsid w:val="00AC612B"/>
    <w:rsid w:val="00AC75EA"/>
    <w:rsid w:val="00AD4034"/>
    <w:rsid w:val="00AD7478"/>
    <w:rsid w:val="00AE4B92"/>
    <w:rsid w:val="00AE7D22"/>
    <w:rsid w:val="00AF03D0"/>
    <w:rsid w:val="00AF1506"/>
    <w:rsid w:val="00AF2BED"/>
    <w:rsid w:val="00AF5D8B"/>
    <w:rsid w:val="00AF638F"/>
    <w:rsid w:val="00AF7356"/>
    <w:rsid w:val="00B01A6D"/>
    <w:rsid w:val="00B02AE4"/>
    <w:rsid w:val="00B1086F"/>
    <w:rsid w:val="00B1366C"/>
    <w:rsid w:val="00B145CE"/>
    <w:rsid w:val="00B14769"/>
    <w:rsid w:val="00B20F35"/>
    <w:rsid w:val="00B226D8"/>
    <w:rsid w:val="00B24CD2"/>
    <w:rsid w:val="00B26AF3"/>
    <w:rsid w:val="00B371C0"/>
    <w:rsid w:val="00B4037B"/>
    <w:rsid w:val="00B431BB"/>
    <w:rsid w:val="00B43D53"/>
    <w:rsid w:val="00B43F62"/>
    <w:rsid w:val="00B47328"/>
    <w:rsid w:val="00B47BC9"/>
    <w:rsid w:val="00B53A5A"/>
    <w:rsid w:val="00B54D0C"/>
    <w:rsid w:val="00B57FE7"/>
    <w:rsid w:val="00B62822"/>
    <w:rsid w:val="00B649D2"/>
    <w:rsid w:val="00B65136"/>
    <w:rsid w:val="00B6555D"/>
    <w:rsid w:val="00B74E84"/>
    <w:rsid w:val="00B75E1D"/>
    <w:rsid w:val="00B90204"/>
    <w:rsid w:val="00B913C0"/>
    <w:rsid w:val="00B91C80"/>
    <w:rsid w:val="00B96763"/>
    <w:rsid w:val="00BA4EAA"/>
    <w:rsid w:val="00BA6AE0"/>
    <w:rsid w:val="00BB19F0"/>
    <w:rsid w:val="00BB2688"/>
    <w:rsid w:val="00BB5AAF"/>
    <w:rsid w:val="00BB6273"/>
    <w:rsid w:val="00BB722B"/>
    <w:rsid w:val="00BC0B1D"/>
    <w:rsid w:val="00BC2259"/>
    <w:rsid w:val="00BC6111"/>
    <w:rsid w:val="00BC636D"/>
    <w:rsid w:val="00BC651C"/>
    <w:rsid w:val="00BC70AA"/>
    <w:rsid w:val="00BC775C"/>
    <w:rsid w:val="00BD1E70"/>
    <w:rsid w:val="00BD6413"/>
    <w:rsid w:val="00BD6C30"/>
    <w:rsid w:val="00BD735B"/>
    <w:rsid w:val="00BD7515"/>
    <w:rsid w:val="00BE30CC"/>
    <w:rsid w:val="00BE6961"/>
    <w:rsid w:val="00BE7939"/>
    <w:rsid w:val="00BF2119"/>
    <w:rsid w:val="00BF32C3"/>
    <w:rsid w:val="00BF5514"/>
    <w:rsid w:val="00C0172C"/>
    <w:rsid w:val="00C02DB8"/>
    <w:rsid w:val="00C051E5"/>
    <w:rsid w:val="00C07360"/>
    <w:rsid w:val="00C07A41"/>
    <w:rsid w:val="00C108BF"/>
    <w:rsid w:val="00C11683"/>
    <w:rsid w:val="00C11C1D"/>
    <w:rsid w:val="00C12449"/>
    <w:rsid w:val="00C129A0"/>
    <w:rsid w:val="00C143CA"/>
    <w:rsid w:val="00C16969"/>
    <w:rsid w:val="00C2025E"/>
    <w:rsid w:val="00C20EAA"/>
    <w:rsid w:val="00C21D06"/>
    <w:rsid w:val="00C23341"/>
    <w:rsid w:val="00C2685F"/>
    <w:rsid w:val="00C27B11"/>
    <w:rsid w:val="00C33742"/>
    <w:rsid w:val="00C340C0"/>
    <w:rsid w:val="00C342A4"/>
    <w:rsid w:val="00C35D8E"/>
    <w:rsid w:val="00C37602"/>
    <w:rsid w:val="00C4241C"/>
    <w:rsid w:val="00C52115"/>
    <w:rsid w:val="00C531EB"/>
    <w:rsid w:val="00C559CC"/>
    <w:rsid w:val="00C56503"/>
    <w:rsid w:val="00C62437"/>
    <w:rsid w:val="00C63116"/>
    <w:rsid w:val="00C63205"/>
    <w:rsid w:val="00C6382B"/>
    <w:rsid w:val="00C63F17"/>
    <w:rsid w:val="00C64057"/>
    <w:rsid w:val="00C66A96"/>
    <w:rsid w:val="00C67E88"/>
    <w:rsid w:val="00C74A7F"/>
    <w:rsid w:val="00C76460"/>
    <w:rsid w:val="00C7705B"/>
    <w:rsid w:val="00C7B8AD"/>
    <w:rsid w:val="00C82DF2"/>
    <w:rsid w:val="00C8336A"/>
    <w:rsid w:val="00C84332"/>
    <w:rsid w:val="00C85606"/>
    <w:rsid w:val="00C85B0B"/>
    <w:rsid w:val="00C90501"/>
    <w:rsid w:val="00C91094"/>
    <w:rsid w:val="00C92973"/>
    <w:rsid w:val="00C9454E"/>
    <w:rsid w:val="00C96529"/>
    <w:rsid w:val="00CA0771"/>
    <w:rsid w:val="00CA0FA4"/>
    <w:rsid w:val="00CA2CBC"/>
    <w:rsid w:val="00CA4847"/>
    <w:rsid w:val="00CA5E6C"/>
    <w:rsid w:val="00CA747F"/>
    <w:rsid w:val="00CB4A68"/>
    <w:rsid w:val="00CB561A"/>
    <w:rsid w:val="00CB6146"/>
    <w:rsid w:val="00CB72FF"/>
    <w:rsid w:val="00CC3871"/>
    <w:rsid w:val="00CD509A"/>
    <w:rsid w:val="00CE1406"/>
    <w:rsid w:val="00CE2656"/>
    <w:rsid w:val="00CE2CFD"/>
    <w:rsid w:val="00CE34E6"/>
    <w:rsid w:val="00CE3CE0"/>
    <w:rsid w:val="00CE42BB"/>
    <w:rsid w:val="00CE45FD"/>
    <w:rsid w:val="00CE4869"/>
    <w:rsid w:val="00CE5879"/>
    <w:rsid w:val="00CE5C6B"/>
    <w:rsid w:val="00CE6D2E"/>
    <w:rsid w:val="00CF305E"/>
    <w:rsid w:val="00CF4BE4"/>
    <w:rsid w:val="00CF54AF"/>
    <w:rsid w:val="00CF71EB"/>
    <w:rsid w:val="00D02FA1"/>
    <w:rsid w:val="00D054AF"/>
    <w:rsid w:val="00D06A22"/>
    <w:rsid w:val="00D07E06"/>
    <w:rsid w:val="00D12973"/>
    <w:rsid w:val="00D1425A"/>
    <w:rsid w:val="00D16AB8"/>
    <w:rsid w:val="00D22138"/>
    <w:rsid w:val="00D2351E"/>
    <w:rsid w:val="00D24413"/>
    <w:rsid w:val="00D27788"/>
    <w:rsid w:val="00D33B21"/>
    <w:rsid w:val="00D35E62"/>
    <w:rsid w:val="00D365FD"/>
    <w:rsid w:val="00D3689E"/>
    <w:rsid w:val="00D36D21"/>
    <w:rsid w:val="00D37251"/>
    <w:rsid w:val="00D4026B"/>
    <w:rsid w:val="00D42A17"/>
    <w:rsid w:val="00D46084"/>
    <w:rsid w:val="00D525CD"/>
    <w:rsid w:val="00D547E3"/>
    <w:rsid w:val="00D55AE0"/>
    <w:rsid w:val="00D60429"/>
    <w:rsid w:val="00D60595"/>
    <w:rsid w:val="00D731CC"/>
    <w:rsid w:val="00D74F0F"/>
    <w:rsid w:val="00D75EA1"/>
    <w:rsid w:val="00D763DE"/>
    <w:rsid w:val="00D7778D"/>
    <w:rsid w:val="00D82CD2"/>
    <w:rsid w:val="00D847B4"/>
    <w:rsid w:val="00D9033A"/>
    <w:rsid w:val="00D90FA0"/>
    <w:rsid w:val="00D93066"/>
    <w:rsid w:val="00D9415C"/>
    <w:rsid w:val="00D96610"/>
    <w:rsid w:val="00DA2A85"/>
    <w:rsid w:val="00DA6573"/>
    <w:rsid w:val="00DB0606"/>
    <w:rsid w:val="00DB18FD"/>
    <w:rsid w:val="00DB2046"/>
    <w:rsid w:val="00DB2145"/>
    <w:rsid w:val="00DB2D5E"/>
    <w:rsid w:val="00DB31DC"/>
    <w:rsid w:val="00DB38A6"/>
    <w:rsid w:val="00DB4B2E"/>
    <w:rsid w:val="00DB5678"/>
    <w:rsid w:val="00DC0EAD"/>
    <w:rsid w:val="00DC4FBC"/>
    <w:rsid w:val="00DC52C7"/>
    <w:rsid w:val="00DD0AF4"/>
    <w:rsid w:val="00DD239C"/>
    <w:rsid w:val="00DD3519"/>
    <w:rsid w:val="00DD367D"/>
    <w:rsid w:val="00DD3C93"/>
    <w:rsid w:val="00DD4DE1"/>
    <w:rsid w:val="00DD7398"/>
    <w:rsid w:val="00DE0DA6"/>
    <w:rsid w:val="00DE22C2"/>
    <w:rsid w:val="00DE35C8"/>
    <w:rsid w:val="00DE47A0"/>
    <w:rsid w:val="00DE6D84"/>
    <w:rsid w:val="00E01667"/>
    <w:rsid w:val="00E0277B"/>
    <w:rsid w:val="00E036FA"/>
    <w:rsid w:val="00E06488"/>
    <w:rsid w:val="00E07DAA"/>
    <w:rsid w:val="00E10AD6"/>
    <w:rsid w:val="00E110B9"/>
    <w:rsid w:val="00E120B9"/>
    <w:rsid w:val="00E12951"/>
    <w:rsid w:val="00E13164"/>
    <w:rsid w:val="00E144D0"/>
    <w:rsid w:val="00E1792A"/>
    <w:rsid w:val="00E200E2"/>
    <w:rsid w:val="00E20E20"/>
    <w:rsid w:val="00E23550"/>
    <w:rsid w:val="00E26068"/>
    <w:rsid w:val="00E264A8"/>
    <w:rsid w:val="00E31374"/>
    <w:rsid w:val="00E31648"/>
    <w:rsid w:val="00E332AD"/>
    <w:rsid w:val="00E34B1A"/>
    <w:rsid w:val="00E364D3"/>
    <w:rsid w:val="00E408CC"/>
    <w:rsid w:val="00E4390B"/>
    <w:rsid w:val="00E50C1E"/>
    <w:rsid w:val="00E5177D"/>
    <w:rsid w:val="00E52329"/>
    <w:rsid w:val="00E5337B"/>
    <w:rsid w:val="00E54F3D"/>
    <w:rsid w:val="00E611EF"/>
    <w:rsid w:val="00E637EC"/>
    <w:rsid w:val="00E64FCA"/>
    <w:rsid w:val="00E65767"/>
    <w:rsid w:val="00E65DC8"/>
    <w:rsid w:val="00E67B59"/>
    <w:rsid w:val="00E7379B"/>
    <w:rsid w:val="00E75339"/>
    <w:rsid w:val="00E75897"/>
    <w:rsid w:val="00E75CE2"/>
    <w:rsid w:val="00E761EC"/>
    <w:rsid w:val="00E774F1"/>
    <w:rsid w:val="00E77632"/>
    <w:rsid w:val="00E77B6F"/>
    <w:rsid w:val="00E81974"/>
    <w:rsid w:val="00E84DF2"/>
    <w:rsid w:val="00E86482"/>
    <w:rsid w:val="00E873E1"/>
    <w:rsid w:val="00E87F44"/>
    <w:rsid w:val="00E91BEF"/>
    <w:rsid w:val="00E9479F"/>
    <w:rsid w:val="00E958AC"/>
    <w:rsid w:val="00E969CA"/>
    <w:rsid w:val="00EA52F8"/>
    <w:rsid w:val="00EA539E"/>
    <w:rsid w:val="00EB19C5"/>
    <w:rsid w:val="00EB1AB1"/>
    <w:rsid w:val="00EB44C6"/>
    <w:rsid w:val="00EB54D1"/>
    <w:rsid w:val="00EB7244"/>
    <w:rsid w:val="00EC1CB4"/>
    <w:rsid w:val="00EC1F60"/>
    <w:rsid w:val="00EC253D"/>
    <w:rsid w:val="00EC2CFE"/>
    <w:rsid w:val="00EC43FC"/>
    <w:rsid w:val="00EC5FBF"/>
    <w:rsid w:val="00ED0871"/>
    <w:rsid w:val="00ED1A02"/>
    <w:rsid w:val="00ED1E6F"/>
    <w:rsid w:val="00ED3E61"/>
    <w:rsid w:val="00ED482F"/>
    <w:rsid w:val="00ED680D"/>
    <w:rsid w:val="00ED741A"/>
    <w:rsid w:val="00ED75C0"/>
    <w:rsid w:val="00ED7F8E"/>
    <w:rsid w:val="00EE1416"/>
    <w:rsid w:val="00EE2A20"/>
    <w:rsid w:val="00EE3670"/>
    <w:rsid w:val="00EE4F2E"/>
    <w:rsid w:val="00EE56E9"/>
    <w:rsid w:val="00EE5C06"/>
    <w:rsid w:val="00EE5FF7"/>
    <w:rsid w:val="00EE6E37"/>
    <w:rsid w:val="00EF06C6"/>
    <w:rsid w:val="00EF0AF4"/>
    <w:rsid w:val="00EF2A0B"/>
    <w:rsid w:val="00EF3625"/>
    <w:rsid w:val="00EF598E"/>
    <w:rsid w:val="00EF6EDC"/>
    <w:rsid w:val="00F02166"/>
    <w:rsid w:val="00F03220"/>
    <w:rsid w:val="00F05DFB"/>
    <w:rsid w:val="00F06304"/>
    <w:rsid w:val="00F10C5E"/>
    <w:rsid w:val="00F12137"/>
    <w:rsid w:val="00F1332C"/>
    <w:rsid w:val="00F13FEB"/>
    <w:rsid w:val="00F21385"/>
    <w:rsid w:val="00F263B9"/>
    <w:rsid w:val="00F263BA"/>
    <w:rsid w:val="00F26CCA"/>
    <w:rsid w:val="00F303F8"/>
    <w:rsid w:val="00F31392"/>
    <w:rsid w:val="00F31C99"/>
    <w:rsid w:val="00F3318E"/>
    <w:rsid w:val="00F3438E"/>
    <w:rsid w:val="00F36277"/>
    <w:rsid w:val="00F37703"/>
    <w:rsid w:val="00F41F1C"/>
    <w:rsid w:val="00F43C0A"/>
    <w:rsid w:val="00F45ADB"/>
    <w:rsid w:val="00F50B6F"/>
    <w:rsid w:val="00F517DD"/>
    <w:rsid w:val="00F56D20"/>
    <w:rsid w:val="00F60FCE"/>
    <w:rsid w:val="00F612AE"/>
    <w:rsid w:val="00F64A3B"/>
    <w:rsid w:val="00F64AAF"/>
    <w:rsid w:val="00F65873"/>
    <w:rsid w:val="00F65D0A"/>
    <w:rsid w:val="00F66F75"/>
    <w:rsid w:val="00F679F1"/>
    <w:rsid w:val="00F67A05"/>
    <w:rsid w:val="00F67B54"/>
    <w:rsid w:val="00F67E85"/>
    <w:rsid w:val="00F71428"/>
    <w:rsid w:val="00F73BAE"/>
    <w:rsid w:val="00F73EAF"/>
    <w:rsid w:val="00F74056"/>
    <w:rsid w:val="00F77BD3"/>
    <w:rsid w:val="00F807FA"/>
    <w:rsid w:val="00F82694"/>
    <w:rsid w:val="00F82C9C"/>
    <w:rsid w:val="00F838B8"/>
    <w:rsid w:val="00F90062"/>
    <w:rsid w:val="00F91454"/>
    <w:rsid w:val="00F93650"/>
    <w:rsid w:val="00F93B24"/>
    <w:rsid w:val="00F93C54"/>
    <w:rsid w:val="00F95096"/>
    <w:rsid w:val="00F9673B"/>
    <w:rsid w:val="00FA015D"/>
    <w:rsid w:val="00FA3768"/>
    <w:rsid w:val="00FA4641"/>
    <w:rsid w:val="00FA5C27"/>
    <w:rsid w:val="00FB0BDF"/>
    <w:rsid w:val="00FB1869"/>
    <w:rsid w:val="00FB1B3E"/>
    <w:rsid w:val="00FB2634"/>
    <w:rsid w:val="00FB2A26"/>
    <w:rsid w:val="00FB2E81"/>
    <w:rsid w:val="00FB70B4"/>
    <w:rsid w:val="00FB7342"/>
    <w:rsid w:val="00FB7FA6"/>
    <w:rsid w:val="00FC2C9F"/>
    <w:rsid w:val="00FC42EA"/>
    <w:rsid w:val="00FC6D17"/>
    <w:rsid w:val="00FD17B9"/>
    <w:rsid w:val="00FD7482"/>
    <w:rsid w:val="00FD74E0"/>
    <w:rsid w:val="00FE419E"/>
    <w:rsid w:val="00FF518A"/>
    <w:rsid w:val="00FF6E92"/>
    <w:rsid w:val="012A90A7"/>
    <w:rsid w:val="01466CF3"/>
    <w:rsid w:val="01A01FE3"/>
    <w:rsid w:val="01C8B69C"/>
    <w:rsid w:val="02BB0A02"/>
    <w:rsid w:val="035E2B28"/>
    <w:rsid w:val="041BC8F4"/>
    <w:rsid w:val="0472C169"/>
    <w:rsid w:val="04A99E2A"/>
    <w:rsid w:val="05E1F5FE"/>
    <w:rsid w:val="05EACB3E"/>
    <w:rsid w:val="0643AD05"/>
    <w:rsid w:val="0706304B"/>
    <w:rsid w:val="072A2A96"/>
    <w:rsid w:val="076B52F1"/>
    <w:rsid w:val="07C101BD"/>
    <w:rsid w:val="0860B421"/>
    <w:rsid w:val="0864F61C"/>
    <w:rsid w:val="08CC30BE"/>
    <w:rsid w:val="08DB65D6"/>
    <w:rsid w:val="08E964D6"/>
    <w:rsid w:val="0915AE65"/>
    <w:rsid w:val="0950B6FD"/>
    <w:rsid w:val="09D00122"/>
    <w:rsid w:val="09D147F0"/>
    <w:rsid w:val="0A9F726A"/>
    <w:rsid w:val="0AB939D5"/>
    <w:rsid w:val="0B45B1D0"/>
    <w:rsid w:val="0B6D67ED"/>
    <w:rsid w:val="0CAE756A"/>
    <w:rsid w:val="0D1E3B9D"/>
    <w:rsid w:val="0D4D7D83"/>
    <w:rsid w:val="0DA2568D"/>
    <w:rsid w:val="0DB81D3C"/>
    <w:rsid w:val="0DEA6B55"/>
    <w:rsid w:val="0E3FDD42"/>
    <w:rsid w:val="0E56C6BA"/>
    <w:rsid w:val="0F3F7A55"/>
    <w:rsid w:val="0F84E520"/>
    <w:rsid w:val="0FBDF433"/>
    <w:rsid w:val="107EF90B"/>
    <w:rsid w:val="116BE0D7"/>
    <w:rsid w:val="11C4F1B8"/>
    <w:rsid w:val="11D5ECB1"/>
    <w:rsid w:val="11EC9A41"/>
    <w:rsid w:val="1211D762"/>
    <w:rsid w:val="1283E2D3"/>
    <w:rsid w:val="12E17E55"/>
    <w:rsid w:val="13116DF0"/>
    <w:rsid w:val="1341DC27"/>
    <w:rsid w:val="137BED66"/>
    <w:rsid w:val="13928D6C"/>
    <w:rsid w:val="13B0B5F8"/>
    <w:rsid w:val="13FA4FD2"/>
    <w:rsid w:val="1509C079"/>
    <w:rsid w:val="150FA8B6"/>
    <w:rsid w:val="15503570"/>
    <w:rsid w:val="15C2F000"/>
    <w:rsid w:val="15C63B63"/>
    <w:rsid w:val="1603241F"/>
    <w:rsid w:val="167102E9"/>
    <w:rsid w:val="168480CC"/>
    <w:rsid w:val="16B66664"/>
    <w:rsid w:val="16CDE6A4"/>
    <w:rsid w:val="16DC92BD"/>
    <w:rsid w:val="17677FAF"/>
    <w:rsid w:val="1794788D"/>
    <w:rsid w:val="179F8B47"/>
    <w:rsid w:val="17A447A2"/>
    <w:rsid w:val="1802AF84"/>
    <w:rsid w:val="18446BB6"/>
    <w:rsid w:val="1861DCDC"/>
    <w:rsid w:val="1A33E7B2"/>
    <w:rsid w:val="1A43E213"/>
    <w:rsid w:val="1A4715FC"/>
    <w:rsid w:val="1A89A89A"/>
    <w:rsid w:val="1AB4C9D5"/>
    <w:rsid w:val="1AD79673"/>
    <w:rsid w:val="1B335F94"/>
    <w:rsid w:val="1B4FB790"/>
    <w:rsid w:val="1BCB7D3A"/>
    <w:rsid w:val="1C588E0D"/>
    <w:rsid w:val="1C671C18"/>
    <w:rsid w:val="1DC7AAC9"/>
    <w:rsid w:val="1E79A863"/>
    <w:rsid w:val="1F247648"/>
    <w:rsid w:val="1F8A772F"/>
    <w:rsid w:val="2066AFF8"/>
    <w:rsid w:val="206A990F"/>
    <w:rsid w:val="20B76EA9"/>
    <w:rsid w:val="21137C57"/>
    <w:rsid w:val="21B1695B"/>
    <w:rsid w:val="21B5A49E"/>
    <w:rsid w:val="21E15CCE"/>
    <w:rsid w:val="21EAAE05"/>
    <w:rsid w:val="2204F98E"/>
    <w:rsid w:val="220D4534"/>
    <w:rsid w:val="223C4202"/>
    <w:rsid w:val="227CC12A"/>
    <w:rsid w:val="22DBFC87"/>
    <w:rsid w:val="23AC8ECE"/>
    <w:rsid w:val="23F38000"/>
    <w:rsid w:val="23FF685F"/>
    <w:rsid w:val="241C96D0"/>
    <w:rsid w:val="246D0332"/>
    <w:rsid w:val="249C5DBC"/>
    <w:rsid w:val="251DD18C"/>
    <w:rsid w:val="2572C40F"/>
    <w:rsid w:val="25734538"/>
    <w:rsid w:val="25F05D32"/>
    <w:rsid w:val="25FD8BAD"/>
    <w:rsid w:val="264BD0B3"/>
    <w:rsid w:val="269D41FE"/>
    <w:rsid w:val="26A6ECAE"/>
    <w:rsid w:val="26C3B856"/>
    <w:rsid w:val="27BA4A71"/>
    <w:rsid w:val="27DB702B"/>
    <w:rsid w:val="281F9171"/>
    <w:rsid w:val="288345ED"/>
    <w:rsid w:val="28D1A90F"/>
    <w:rsid w:val="28DAC16A"/>
    <w:rsid w:val="28FF9674"/>
    <w:rsid w:val="28FFCFD8"/>
    <w:rsid w:val="2964AA8F"/>
    <w:rsid w:val="29695328"/>
    <w:rsid w:val="29826EA9"/>
    <w:rsid w:val="29B4C831"/>
    <w:rsid w:val="29BE4C44"/>
    <w:rsid w:val="29F81751"/>
    <w:rsid w:val="2A275300"/>
    <w:rsid w:val="2A45496C"/>
    <w:rsid w:val="2AD28845"/>
    <w:rsid w:val="2B1B2519"/>
    <w:rsid w:val="2C2C21D9"/>
    <w:rsid w:val="2C3D8893"/>
    <w:rsid w:val="2C608E46"/>
    <w:rsid w:val="2CE1E51E"/>
    <w:rsid w:val="2D24A28D"/>
    <w:rsid w:val="2D47BC4C"/>
    <w:rsid w:val="2D84FF7F"/>
    <w:rsid w:val="2DE8A83B"/>
    <w:rsid w:val="2DFE5A73"/>
    <w:rsid w:val="2E00C9D3"/>
    <w:rsid w:val="2E026923"/>
    <w:rsid w:val="2E8FD438"/>
    <w:rsid w:val="2E9F555D"/>
    <w:rsid w:val="2ED1E7A1"/>
    <w:rsid w:val="2F44047A"/>
    <w:rsid w:val="2F5E55E7"/>
    <w:rsid w:val="2F77EA23"/>
    <w:rsid w:val="2FADD7C7"/>
    <w:rsid w:val="2FCD864D"/>
    <w:rsid w:val="30251C8D"/>
    <w:rsid w:val="304D842D"/>
    <w:rsid w:val="30F0D369"/>
    <w:rsid w:val="30F1C945"/>
    <w:rsid w:val="30FDCBA2"/>
    <w:rsid w:val="3121AAF3"/>
    <w:rsid w:val="31243B92"/>
    <w:rsid w:val="31B078AA"/>
    <w:rsid w:val="31FA0245"/>
    <w:rsid w:val="31FEA9CB"/>
    <w:rsid w:val="32134BC1"/>
    <w:rsid w:val="327FE1C0"/>
    <w:rsid w:val="32B09D17"/>
    <w:rsid w:val="32B85ADC"/>
    <w:rsid w:val="32F5C6C6"/>
    <w:rsid w:val="32F81710"/>
    <w:rsid w:val="330933F6"/>
    <w:rsid w:val="335B1B6E"/>
    <w:rsid w:val="33A48C6A"/>
    <w:rsid w:val="33E22513"/>
    <w:rsid w:val="341FA7CC"/>
    <w:rsid w:val="342730D2"/>
    <w:rsid w:val="342BA371"/>
    <w:rsid w:val="347FC5AE"/>
    <w:rsid w:val="34A456F5"/>
    <w:rsid w:val="34ADE2EB"/>
    <w:rsid w:val="3598718B"/>
    <w:rsid w:val="35AC6BAC"/>
    <w:rsid w:val="36074D62"/>
    <w:rsid w:val="361C2D93"/>
    <w:rsid w:val="3666BDB6"/>
    <w:rsid w:val="367A6252"/>
    <w:rsid w:val="3694F5F2"/>
    <w:rsid w:val="36B81015"/>
    <w:rsid w:val="36F26FF8"/>
    <w:rsid w:val="370DC6AA"/>
    <w:rsid w:val="3765C3B5"/>
    <w:rsid w:val="37C42181"/>
    <w:rsid w:val="37F12007"/>
    <w:rsid w:val="38A19B7B"/>
    <w:rsid w:val="3916EFBE"/>
    <w:rsid w:val="3923213C"/>
    <w:rsid w:val="39308AAF"/>
    <w:rsid w:val="396922CB"/>
    <w:rsid w:val="3A20137E"/>
    <w:rsid w:val="3A638B78"/>
    <w:rsid w:val="3B6C962C"/>
    <w:rsid w:val="3B9CBEA3"/>
    <w:rsid w:val="3BF644D7"/>
    <w:rsid w:val="3C5BA21D"/>
    <w:rsid w:val="3C82AA59"/>
    <w:rsid w:val="3CC903F3"/>
    <w:rsid w:val="3D4C56CD"/>
    <w:rsid w:val="3DD07318"/>
    <w:rsid w:val="3DFDB88E"/>
    <w:rsid w:val="3EA584BF"/>
    <w:rsid w:val="3FDB6877"/>
    <w:rsid w:val="40D4D5C7"/>
    <w:rsid w:val="41B72BDB"/>
    <w:rsid w:val="41C65456"/>
    <w:rsid w:val="424AD469"/>
    <w:rsid w:val="425A1E6F"/>
    <w:rsid w:val="426D83B0"/>
    <w:rsid w:val="42EFFDEA"/>
    <w:rsid w:val="43645187"/>
    <w:rsid w:val="4372A21A"/>
    <w:rsid w:val="43E1EDF7"/>
    <w:rsid w:val="45631430"/>
    <w:rsid w:val="4622080A"/>
    <w:rsid w:val="46353268"/>
    <w:rsid w:val="46AAA58A"/>
    <w:rsid w:val="46EA7DA0"/>
    <w:rsid w:val="47735E13"/>
    <w:rsid w:val="4779A8BF"/>
    <w:rsid w:val="490B1651"/>
    <w:rsid w:val="49AE315C"/>
    <w:rsid w:val="4A32EDDF"/>
    <w:rsid w:val="4A70EA42"/>
    <w:rsid w:val="4A742797"/>
    <w:rsid w:val="4B8E96E1"/>
    <w:rsid w:val="4BA4D7A5"/>
    <w:rsid w:val="4BC30782"/>
    <w:rsid w:val="4BD351AD"/>
    <w:rsid w:val="4BDA5237"/>
    <w:rsid w:val="4C61316B"/>
    <w:rsid w:val="4C655DF2"/>
    <w:rsid w:val="4C6BDE45"/>
    <w:rsid w:val="4CA3F7DE"/>
    <w:rsid w:val="4D14C346"/>
    <w:rsid w:val="4D5FBC1C"/>
    <w:rsid w:val="4D94571D"/>
    <w:rsid w:val="4D96B4F8"/>
    <w:rsid w:val="4D9ACA4F"/>
    <w:rsid w:val="4DFFA24D"/>
    <w:rsid w:val="4E5D450E"/>
    <w:rsid w:val="4E83E913"/>
    <w:rsid w:val="4E942952"/>
    <w:rsid w:val="4EA718A4"/>
    <w:rsid w:val="4EDC6300"/>
    <w:rsid w:val="4F5517E2"/>
    <w:rsid w:val="500152FC"/>
    <w:rsid w:val="500C4C8D"/>
    <w:rsid w:val="5072F3CA"/>
    <w:rsid w:val="50869100"/>
    <w:rsid w:val="50955C08"/>
    <w:rsid w:val="50959085"/>
    <w:rsid w:val="50B7240E"/>
    <w:rsid w:val="510A98FA"/>
    <w:rsid w:val="511202F8"/>
    <w:rsid w:val="511E856A"/>
    <w:rsid w:val="5142EF87"/>
    <w:rsid w:val="516C4DCA"/>
    <w:rsid w:val="5197280E"/>
    <w:rsid w:val="5214A417"/>
    <w:rsid w:val="52ADDAAC"/>
    <w:rsid w:val="536C6F15"/>
    <w:rsid w:val="537BF2BC"/>
    <w:rsid w:val="547896CC"/>
    <w:rsid w:val="549FBF0F"/>
    <w:rsid w:val="5500C41F"/>
    <w:rsid w:val="55099642"/>
    <w:rsid w:val="551B078B"/>
    <w:rsid w:val="5596E380"/>
    <w:rsid w:val="55FFEF72"/>
    <w:rsid w:val="5637EEDA"/>
    <w:rsid w:val="5639F2EB"/>
    <w:rsid w:val="565E2B6F"/>
    <w:rsid w:val="567A34AA"/>
    <w:rsid w:val="56D89BEB"/>
    <w:rsid w:val="56ECA5DC"/>
    <w:rsid w:val="57638499"/>
    <w:rsid w:val="57A9EF26"/>
    <w:rsid w:val="57F339BA"/>
    <w:rsid w:val="58268119"/>
    <w:rsid w:val="58C08635"/>
    <w:rsid w:val="58E93D6E"/>
    <w:rsid w:val="58EBD0E7"/>
    <w:rsid w:val="5A083FE7"/>
    <w:rsid w:val="5A35CF64"/>
    <w:rsid w:val="5A854CB2"/>
    <w:rsid w:val="5B2AA943"/>
    <w:rsid w:val="5B4E884C"/>
    <w:rsid w:val="5BB60264"/>
    <w:rsid w:val="5BF7DF47"/>
    <w:rsid w:val="5C4EFE45"/>
    <w:rsid w:val="5C5E8550"/>
    <w:rsid w:val="5CB48A0E"/>
    <w:rsid w:val="5D20EFA2"/>
    <w:rsid w:val="5D5155E2"/>
    <w:rsid w:val="5DEDD164"/>
    <w:rsid w:val="5E18B773"/>
    <w:rsid w:val="5E5307DA"/>
    <w:rsid w:val="5E8D6901"/>
    <w:rsid w:val="5EE27270"/>
    <w:rsid w:val="5EE2F641"/>
    <w:rsid w:val="5EE735BC"/>
    <w:rsid w:val="5EE93CB6"/>
    <w:rsid w:val="5F98A11C"/>
    <w:rsid w:val="5FBC3CA4"/>
    <w:rsid w:val="6045A29F"/>
    <w:rsid w:val="60A3F56A"/>
    <w:rsid w:val="60D0D75C"/>
    <w:rsid w:val="60D62891"/>
    <w:rsid w:val="60DD49E3"/>
    <w:rsid w:val="616DD62D"/>
    <w:rsid w:val="61793A78"/>
    <w:rsid w:val="62225E8C"/>
    <w:rsid w:val="628EAC29"/>
    <w:rsid w:val="62ABCA60"/>
    <w:rsid w:val="62BB3645"/>
    <w:rsid w:val="63180AC7"/>
    <w:rsid w:val="631F964F"/>
    <w:rsid w:val="632CBC47"/>
    <w:rsid w:val="6350EACD"/>
    <w:rsid w:val="63BDF20A"/>
    <w:rsid w:val="63D84645"/>
    <w:rsid w:val="63F687FB"/>
    <w:rsid w:val="64261511"/>
    <w:rsid w:val="6471F2A0"/>
    <w:rsid w:val="64824AA9"/>
    <w:rsid w:val="6501061F"/>
    <w:rsid w:val="650DCB02"/>
    <w:rsid w:val="6574ACE5"/>
    <w:rsid w:val="65BA8651"/>
    <w:rsid w:val="65CFB588"/>
    <w:rsid w:val="666794F5"/>
    <w:rsid w:val="66926A7C"/>
    <w:rsid w:val="6749E115"/>
    <w:rsid w:val="6764B9BC"/>
    <w:rsid w:val="6832F004"/>
    <w:rsid w:val="687142B8"/>
    <w:rsid w:val="688CB275"/>
    <w:rsid w:val="692AB31F"/>
    <w:rsid w:val="6964A2F7"/>
    <w:rsid w:val="69D15387"/>
    <w:rsid w:val="69FB8148"/>
    <w:rsid w:val="6A6BF6B6"/>
    <w:rsid w:val="6B7C121B"/>
    <w:rsid w:val="6C0C9075"/>
    <w:rsid w:val="6C87EABF"/>
    <w:rsid w:val="6CEAE0D0"/>
    <w:rsid w:val="6E2E722B"/>
    <w:rsid w:val="6E85AD2D"/>
    <w:rsid w:val="6E953520"/>
    <w:rsid w:val="6EB5EA52"/>
    <w:rsid w:val="6F15FE3F"/>
    <w:rsid w:val="6FB33731"/>
    <w:rsid w:val="6FED4206"/>
    <w:rsid w:val="709E66A9"/>
    <w:rsid w:val="70BBBE04"/>
    <w:rsid w:val="70F397BF"/>
    <w:rsid w:val="71144C8F"/>
    <w:rsid w:val="71424232"/>
    <w:rsid w:val="7174BD0D"/>
    <w:rsid w:val="71C67DDD"/>
    <w:rsid w:val="71DE12AF"/>
    <w:rsid w:val="725D6C8D"/>
    <w:rsid w:val="728A2D05"/>
    <w:rsid w:val="73241216"/>
    <w:rsid w:val="73416370"/>
    <w:rsid w:val="738554ED"/>
    <w:rsid w:val="73A0B915"/>
    <w:rsid w:val="73A2B35B"/>
    <w:rsid w:val="73CD8635"/>
    <w:rsid w:val="73FB9D19"/>
    <w:rsid w:val="742C37AD"/>
    <w:rsid w:val="74437CA1"/>
    <w:rsid w:val="7479AED4"/>
    <w:rsid w:val="75002B7B"/>
    <w:rsid w:val="75764CB8"/>
    <w:rsid w:val="75944DE3"/>
    <w:rsid w:val="76950111"/>
    <w:rsid w:val="7696BD89"/>
    <w:rsid w:val="76997E31"/>
    <w:rsid w:val="76ED4356"/>
    <w:rsid w:val="76F9C1CE"/>
    <w:rsid w:val="776E30AE"/>
    <w:rsid w:val="7790451F"/>
    <w:rsid w:val="785BA32F"/>
    <w:rsid w:val="7A522483"/>
    <w:rsid w:val="7A9C7FC7"/>
    <w:rsid w:val="7BC7B4EE"/>
    <w:rsid w:val="7C5CDA24"/>
    <w:rsid w:val="7C7FE159"/>
    <w:rsid w:val="7CD38C42"/>
    <w:rsid w:val="7E12C6B8"/>
    <w:rsid w:val="7F8D2DCF"/>
    <w:rsid w:val="7FD62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F2F49F89-5C35-4BCB-B80A-D762C705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link w:val="TitleChar"/>
    <w:uiPriority w:val="10"/>
    <w:qFormat/>
    <w:rsid w:val="5A35CF64"/>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5A35CF64"/>
    <w:rPr>
      <w:rFonts w:asciiTheme="majorHAnsi" w:eastAsiaTheme="majorEastAsia" w:hAnsiTheme="majorHAnsi" w:cstheme="majorBidi"/>
      <w:sz w:val="56"/>
      <w:szCs w:val="56"/>
    </w:rPr>
  </w:style>
  <w:style w:type="paragraph" w:customStyle="1" w:styleId="paragraph">
    <w:name w:val="paragraph"/>
    <w:basedOn w:val="Normal"/>
    <w:rsid w:val="009F6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6960"/>
  </w:style>
  <w:style w:type="character" w:customStyle="1" w:styleId="eop">
    <w:name w:val="eop"/>
    <w:basedOn w:val="DefaultParagraphFont"/>
    <w:rsid w:val="009F6960"/>
  </w:style>
  <w:style w:type="character" w:customStyle="1" w:styleId="wacimagecontainer">
    <w:name w:val="wacimagecontainer"/>
    <w:basedOn w:val="DefaultParagraphFont"/>
    <w:rsid w:val="009F6960"/>
  </w:style>
  <w:style w:type="character" w:styleId="FollowedHyperlink">
    <w:name w:val="FollowedHyperlink"/>
    <w:basedOn w:val="DefaultParagraphFont"/>
    <w:uiPriority w:val="99"/>
    <w:semiHidden/>
    <w:unhideWhenUsed/>
    <w:rsid w:val="009F6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protect.cudasvc.com/url?a=https%3a%2f%2fwww.eani.org.uk%2f&amp;c=E,1,fREnzmGSZnyu3OS1gO_iB09edAiT1DEkQb_g0Piq3Wc7J5Xqqc7BSBoZBb5Fg0wszRqeXs7PBkUusa1aL2Ln3pIJFwbLH9IfiO9RWcJc7wo-8Y1gJcUo5UGelfY,&amp;typo=1"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connect.eani.org.uk/parent/"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protect.cudasvc.com/url?a=https%3a%2f%2fsend.eani.org.uk%2f&amp;c=E,1,0DZ0iuy9wvu1GQVkimnHNnrs5Nj_Ivri8b5v6zUh6PBE6K1Vikd_dvw-JqU4gkeQdPsTGIaiGcv7zgQXlhJE3kQLjO1FmAuRpJjdnjaBuxDcDvpL_w,,&amp;typo=1"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eani.org.uk/parent/"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F211-1142-435B-8CEC-E15E15C9E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3.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4.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938</Words>
  <Characters>5353</Characters>
  <Application>Microsoft Office Word</Application>
  <DocSecurity>4</DocSecurity>
  <Lines>44</Lines>
  <Paragraphs>12</Paragraphs>
  <ScaleCrop>false</ScaleCrop>
  <Company/>
  <LinksUpToDate>false</LinksUpToDate>
  <CharactersWithSpaces>6279</CharactersWithSpaces>
  <SharedDoc>false</SharedDoc>
  <HLinks>
    <vt:vector size="24" baseType="variant">
      <vt:variant>
        <vt:i4>7798818</vt:i4>
      </vt:variant>
      <vt:variant>
        <vt:i4>9</vt:i4>
      </vt:variant>
      <vt:variant>
        <vt:i4>0</vt:i4>
      </vt:variant>
      <vt:variant>
        <vt:i4>5</vt:i4>
      </vt:variant>
      <vt:variant>
        <vt:lpwstr>https://connect.eani.org.uk/parent/</vt:lpwstr>
      </vt:variant>
      <vt:variant>
        <vt:lpwstr/>
      </vt:variant>
      <vt:variant>
        <vt:i4>589909</vt:i4>
      </vt:variant>
      <vt:variant>
        <vt:i4>6</vt:i4>
      </vt:variant>
      <vt:variant>
        <vt:i4>0</vt:i4>
      </vt:variant>
      <vt:variant>
        <vt:i4>5</vt:i4>
      </vt:variant>
      <vt:variant>
        <vt:lpwstr>https://linkprotect.cudasvc.com/url?a=https%3a%2f%2fwww.eani.org.uk%2f&amp;c=E,1,fREnzmGSZnyu3OS1gO_iB09edAiT1DEkQb_g0Piq3Wc7J5Xqqc7BSBoZBb5Fg0wszRqeXs7PBkUusa1aL2Ln3pIJFwbLH9IfiO9RWcJc7wo-8Y1gJcUo5UGelfY,&amp;typo=1</vt:lpwstr>
      </vt:variant>
      <vt:variant>
        <vt:lpwstr/>
      </vt:variant>
      <vt:variant>
        <vt:i4>7798818</vt:i4>
      </vt:variant>
      <vt:variant>
        <vt:i4>3</vt:i4>
      </vt:variant>
      <vt:variant>
        <vt:i4>0</vt:i4>
      </vt:variant>
      <vt:variant>
        <vt:i4>5</vt:i4>
      </vt:variant>
      <vt:variant>
        <vt:lpwstr>https://connect.eani.org.uk/parent/</vt:lpwstr>
      </vt:variant>
      <vt:variant>
        <vt:lpwstr/>
      </vt:variant>
      <vt:variant>
        <vt:i4>5767269</vt:i4>
      </vt:variant>
      <vt:variant>
        <vt:i4>0</vt:i4>
      </vt:variant>
      <vt:variant>
        <vt:i4>0</vt:i4>
      </vt:variant>
      <vt:variant>
        <vt:i4>5</vt:i4>
      </vt:variant>
      <vt:variant>
        <vt:lpwstr>https://linkprotect.cudasvc.com/url?a=https%3a%2f%2fsend.eani.org.uk%2f&amp;c=E,1,0DZ0iuy9wvu1GQVkimnHNnrs5Nj_Ivri8b5v6zUh6PBE6K1Vikd_dvw-JqU4gkeQdPsTGIaiGcv7zgQXlhJE3kQLjO1FmAuRpJjdnjaBuxDcDvpL_w,,&amp;typo=1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2023-11-02T12:36:00Z</cp:lastPrinted>
  <dcterms:created xsi:type="dcterms:W3CDTF">2026-01-09T10:11:00Z</dcterms:created>
  <dcterms:modified xsi:type="dcterms:W3CDTF">2026-01-09T10:11:00Z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